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4C98412D" w:rsidR="00940BFD"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w:t>
      </w:r>
      <w:r w:rsidR="00FD2133" w:rsidRPr="00231935">
        <w:rPr>
          <w:rFonts w:ascii="Arial" w:eastAsia="Times New Roman" w:hAnsi="Arial" w:cs="Arial"/>
          <w:sz w:val="24"/>
          <w:szCs w:val="24"/>
        </w:rPr>
        <w:t xml:space="preserve"> </w:t>
      </w:r>
      <w:r w:rsidR="00940BFD" w:rsidRPr="00231935">
        <w:rPr>
          <w:rFonts w:ascii="Arial" w:eastAsia="Times New Roman" w:hAnsi="Arial" w:cs="Arial"/>
          <w:sz w:val="24"/>
          <w:szCs w:val="24"/>
        </w:rPr>
        <w:t>Commissioner Fred Neal, Jr, Commissioner Mark Raymond, Commissioner Walter Tillery, Commissioner Mostofa Sarwar</w:t>
      </w:r>
      <w:r w:rsidR="00A06BFD" w:rsidRPr="00231935">
        <w:rPr>
          <w:rFonts w:ascii="Arial" w:eastAsia="Times New Roman" w:hAnsi="Arial" w:cs="Arial"/>
          <w:sz w:val="24"/>
          <w:szCs w:val="24"/>
        </w:rPr>
        <w:t>, Commissioner Laura Bryan, Commission</w:t>
      </w:r>
      <w:r w:rsidR="00856690">
        <w:rPr>
          <w:rFonts w:ascii="Arial" w:eastAsia="Times New Roman" w:hAnsi="Arial" w:cs="Arial"/>
          <w:sz w:val="24"/>
          <w:szCs w:val="24"/>
        </w:rPr>
        <w:t>er</w:t>
      </w:r>
      <w:r w:rsidR="00A06BFD" w:rsidRPr="00231935">
        <w:rPr>
          <w:rFonts w:ascii="Arial" w:eastAsia="Times New Roman" w:hAnsi="Arial" w:cs="Arial"/>
          <w:sz w:val="24"/>
          <w:szCs w:val="24"/>
        </w:rPr>
        <w:t xml:space="preserve"> Art Walton, </w:t>
      </w:r>
      <w:r w:rsidR="00940BFD" w:rsidRPr="00231935">
        <w:rPr>
          <w:rFonts w:ascii="Arial" w:eastAsia="Times New Roman" w:hAnsi="Arial" w:cs="Arial"/>
          <w:sz w:val="24"/>
          <w:szCs w:val="24"/>
        </w:rPr>
        <w:t>and Commissioner Sharon Wegner</w:t>
      </w:r>
    </w:p>
    <w:p w14:paraId="05FF1C97" w14:textId="5B31FF17" w:rsidR="005854F6" w:rsidRDefault="005854F6"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28140F31" w14:textId="082F2BE4" w:rsidR="005854F6" w:rsidRPr="005854F6" w:rsidRDefault="005854F6"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
          <w:sz w:val="24"/>
          <w:szCs w:val="24"/>
          <w:u w:val="single"/>
        </w:rPr>
      </w:pPr>
      <w:r w:rsidRPr="005854F6">
        <w:rPr>
          <w:rFonts w:ascii="Arial" w:eastAsia="Times New Roman" w:hAnsi="Arial" w:cs="Arial"/>
          <w:b/>
          <w:sz w:val="24"/>
          <w:szCs w:val="24"/>
          <w:u w:val="single"/>
        </w:rPr>
        <w:t>COMMISSIONER ABSENT</w:t>
      </w:r>
      <w:r>
        <w:rPr>
          <w:rFonts w:ascii="Arial" w:eastAsia="Times New Roman" w:hAnsi="Arial" w:cs="Arial"/>
          <w:b/>
          <w:sz w:val="24"/>
          <w:szCs w:val="24"/>
          <w:u w:val="single"/>
        </w:rPr>
        <w:t>:</w:t>
      </w:r>
      <w:r w:rsidRPr="005854F6">
        <w:rPr>
          <w:rFonts w:ascii="Arial" w:eastAsia="Times New Roman" w:hAnsi="Arial" w:cs="Arial"/>
          <w:sz w:val="24"/>
          <w:szCs w:val="24"/>
        </w:rPr>
        <w:t xml:space="preserve"> </w:t>
      </w:r>
      <w:r w:rsidRPr="00231935">
        <w:rPr>
          <w:rFonts w:ascii="Arial" w:eastAsia="Times New Roman" w:hAnsi="Arial" w:cs="Arial"/>
          <w:sz w:val="24"/>
          <w:szCs w:val="24"/>
        </w:rPr>
        <w:t>Chairman Flozell Daniels</w:t>
      </w:r>
    </w:p>
    <w:p w14:paraId="526404D0" w14:textId="645A5AC5"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p>
    <w:p w14:paraId="64591697" w14:textId="2E80521D" w:rsidR="004652BC" w:rsidRPr="00231935" w:rsidRDefault="004652BC" w:rsidP="00F04D37">
      <w:pPr>
        <w:pStyle w:val="ListParagraph"/>
        <w:numPr>
          <w:ilvl w:val="0"/>
          <w:numId w:val="1"/>
        </w:numPr>
        <w:spacing w:after="0" w:line="240" w:lineRule="auto"/>
        <w:rPr>
          <w:rFonts w:ascii="Arial" w:hAnsi="Arial" w:cs="Arial"/>
          <w:b/>
          <w:sz w:val="24"/>
          <w:szCs w:val="24"/>
        </w:rPr>
      </w:pPr>
      <w:r w:rsidRPr="00231935">
        <w:rPr>
          <w:rFonts w:ascii="Arial" w:hAnsi="Arial" w:cs="Arial"/>
          <w:bCs/>
          <w:sz w:val="24"/>
          <w:szCs w:val="24"/>
        </w:rPr>
        <w:t>The meeting was called to order at 10:</w:t>
      </w:r>
      <w:r w:rsidR="005854F6">
        <w:rPr>
          <w:rFonts w:ascii="Arial" w:hAnsi="Arial" w:cs="Arial"/>
          <w:bCs/>
          <w:sz w:val="24"/>
          <w:szCs w:val="24"/>
        </w:rPr>
        <w:t>03</w:t>
      </w:r>
      <w:r w:rsidRPr="00231935">
        <w:rPr>
          <w:rFonts w:ascii="Arial" w:hAnsi="Arial" w:cs="Arial"/>
          <w:bCs/>
          <w:sz w:val="24"/>
          <w:szCs w:val="24"/>
        </w:rPr>
        <w:t xml:space="preserve"> am.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F04D37">
      <w:pPr>
        <w:pStyle w:val="ListParagraph"/>
        <w:numPr>
          <w:ilvl w:val="0"/>
          <w:numId w:val="1"/>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052B236A" w14:textId="7EF47EC2" w:rsidR="00FD7EFB" w:rsidRPr="00231935" w:rsidRDefault="00FD7EFB" w:rsidP="00F04D37">
      <w:pPr>
        <w:pStyle w:val="ListParagraph"/>
        <w:numPr>
          <w:ilvl w:val="0"/>
          <w:numId w:val="1"/>
        </w:numPr>
        <w:spacing w:after="0" w:line="240" w:lineRule="auto"/>
        <w:rPr>
          <w:rFonts w:ascii="Arial" w:hAnsi="Arial" w:cs="Arial"/>
          <w:b/>
          <w:sz w:val="24"/>
          <w:szCs w:val="24"/>
        </w:rPr>
      </w:pPr>
      <w:r w:rsidRPr="00231935">
        <w:rPr>
          <w:rFonts w:ascii="Arial" w:hAnsi="Arial" w:cs="Arial"/>
          <w:b/>
          <w:sz w:val="24"/>
          <w:szCs w:val="24"/>
        </w:rPr>
        <w:t xml:space="preserve">Consideration:  Approval of </w:t>
      </w:r>
      <w:r w:rsidR="00AF40EF" w:rsidRPr="00231935">
        <w:rPr>
          <w:rFonts w:ascii="Arial" w:hAnsi="Arial" w:cs="Arial"/>
          <w:b/>
          <w:sz w:val="24"/>
          <w:szCs w:val="24"/>
        </w:rPr>
        <w:t>Minutes</w:t>
      </w:r>
      <w:r w:rsidRPr="00231935">
        <w:rPr>
          <w:rFonts w:ascii="Arial" w:hAnsi="Arial" w:cs="Arial"/>
          <w:b/>
          <w:sz w:val="24"/>
          <w:szCs w:val="24"/>
        </w:rPr>
        <w:t xml:space="preserve"> </w:t>
      </w:r>
    </w:p>
    <w:p w14:paraId="1BD99739" w14:textId="6B90F972" w:rsidR="00A06BFD" w:rsidRPr="00231935" w:rsidRDefault="00A06BFD" w:rsidP="00A06BFD">
      <w:pPr>
        <w:pStyle w:val="ListParagraph"/>
        <w:spacing w:after="0" w:line="240" w:lineRule="auto"/>
        <w:rPr>
          <w:rFonts w:ascii="Arial" w:hAnsi="Arial" w:cs="Arial"/>
          <w:bCs/>
          <w:sz w:val="24"/>
          <w:szCs w:val="24"/>
        </w:rPr>
      </w:pPr>
      <w:r w:rsidRPr="00231935">
        <w:rPr>
          <w:rFonts w:ascii="Arial" w:hAnsi="Arial" w:cs="Arial"/>
          <w:bCs/>
          <w:sz w:val="24"/>
          <w:szCs w:val="24"/>
        </w:rPr>
        <w:t xml:space="preserve">Minutes were presented </w:t>
      </w:r>
      <w:r w:rsidR="008C4BD1" w:rsidRPr="00231935">
        <w:rPr>
          <w:rFonts w:ascii="Arial" w:hAnsi="Arial" w:cs="Arial"/>
          <w:bCs/>
          <w:sz w:val="24"/>
          <w:szCs w:val="24"/>
        </w:rPr>
        <w:t xml:space="preserve">and adopted </w:t>
      </w:r>
      <w:r w:rsidR="007D2E7A" w:rsidRPr="00231935">
        <w:rPr>
          <w:rFonts w:ascii="Arial" w:hAnsi="Arial" w:cs="Arial"/>
          <w:bCs/>
          <w:sz w:val="24"/>
          <w:szCs w:val="24"/>
        </w:rPr>
        <w:t xml:space="preserve">for </w:t>
      </w:r>
      <w:r w:rsidR="005854F6">
        <w:rPr>
          <w:rFonts w:ascii="Arial" w:hAnsi="Arial" w:cs="Arial"/>
          <w:bCs/>
          <w:sz w:val="24"/>
          <w:szCs w:val="24"/>
        </w:rPr>
        <w:t>October 27 2020</w:t>
      </w:r>
      <w:r w:rsidR="00856690">
        <w:rPr>
          <w:rFonts w:ascii="Arial" w:hAnsi="Arial" w:cs="Arial"/>
          <w:bCs/>
          <w:sz w:val="24"/>
          <w:szCs w:val="24"/>
        </w:rPr>
        <w:t>.</w:t>
      </w:r>
      <w:r w:rsidR="000C0DE9">
        <w:rPr>
          <w:rFonts w:ascii="Arial" w:hAnsi="Arial" w:cs="Arial"/>
          <w:bCs/>
          <w:sz w:val="24"/>
          <w:szCs w:val="24"/>
        </w:rPr>
        <w:t xml:space="preserve"> </w:t>
      </w:r>
      <w:r w:rsidR="00067439">
        <w:rPr>
          <w:rFonts w:ascii="Arial" w:hAnsi="Arial" w:cs="Arial"/>
          <w:bCs/>
          <w:sz w:val="24"/>
          <w:szCs w:val="24"/>
        </w:rPr>
        <w:t xml:space="preserve">Commissioner </w:t>
      </w:r>
      <w:r w:rsidR="000C0DE9">
        <w:rPr>
          <w:rFonts w:ascii="Arial" w:hAnsi="Arial" w:cs="Arial"/>
          <w:bCs/>
          <w:sz w:val="24"/>
          <w:szCs w:val="24"/>
        </w:rPr>
        <w:t>Sarwar</w:t>
      </w:r>
      <w:r w:rsidR="00067439">
        <w:rPr>
          <w:rFonts w:ascii="Arial" w:hAnsi="Arial" w:cs="Arial"/>
          <w:bCs/>
          <w:sz w:val="24"/>
          <w:szCs w:val="24"/>
        </w:rPr>
        <w:t xml:space="preserve"> moved and Commissioner Tillery seconded to approve the motion.</w:t>
      </w:r>
      <w:r w:rsidR="001F06A1">
        <w:rPr>
          <w:rFonts w:ascii="Arial" w:hAnsi="Arial" w:cs="Arial"/>
          <w:bCs/>
          <w:sz w:val="24"/>
          <w:szCs w:val="24"/>
        </w:rPr>
        <w:t xml:space="preserve">  The motion approved unanimously.</w:t>
      </w:r>
    </w:p>
    <w:p w14:paraId="2243EEB4" w14:textId="77777777" w:rsidR="00A06BFD" w:rsidRPr="00231935" w:rsidRDefault="00A06BFD" w:rsidP="00A06BFD">
      <w:pPr>
        <w:pStyle w:val="ListParagraph"/>
        <w:spacing w:after="0" w:line="240" w:lineRule="auto"/>
        <w:rPr>
          <w:rFonts w:ascii="Arial" w:hAnsi="Arial" w:cs="Arial"/>
          <w:bCs/>
          <w:sz w:val="24"/>
          <w:szCs w:val="24"/>
        </w:rPr>
      </w:pPr>
    </w:p>
    <w:p w14:paraId="54A235C8" w14:textId="14B86F0F" w:rsidR="00FD7EFB" w:rsidRPr="00231935" w:rsidRDefault="00FD7EFB" w:rsidP="00F04D37">
      <w:pPr>
        <w:pStyle w:val="ListParagraph"/>
        <w:numPr>
          <w:ilvl w:val="0"/>
          <w:numId w:val="1"/>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6AC15494" w14:textId="50BB803D" w:rsidR="00067439" w:rsidRDefault="005854F6" w:rsidP="00792988">
      <w:pPr>
        <w:spacing w:after="0" w:line="240" w:lineRule="auto"/>
        <w:ind w:left="720"/>
        <w:rPr>
          <w:rFonts w:ascii="Arial" w:hAnsi="Arial" w:cs="Arial"/>
          <w:bCs/>
          <w:sz w:val="24"/>
          <w:szCs w:val="24"/>
        </w:rPr>
      </w:pPr>
      <w:r>
        <w:rPr>
          <w:rFonts w:ascii="Arial" w:hAnsi="Arial" w:cs="Arial"/>
          <w:bCs/>
          <w:sz w:val="24"/>
          <w:szCs w:val="24"/>
        </w:rPr>
        <w:t>No Report</w:t>
      </w:r>
    </w:p>
    <w:p w14:paraId="44338A36" w14:textId="77777777" w:rsidR="005854F6" w:rsidRPr="0042040B" w:rsidRDefault="005854F6" w:rsidP="00792988">
      <w:pPr>
        <w:spacing w:after="0" w:line="240" w:lineRule="auto"/>
        <w:ind w:left="720"/>
        <w:rPr>
          <w:rFonts w:ascii="Arial" w:hAnsi="Arial" w:cs="Arial"/>
          <w:bCs/>
          <w:sz w:val="24"/>
          <w:szCs w:val="24"/>
        </w:rPr>
      </w:pPr>
    </w:p>
    <w:p w14:paraId="03121CD3" w14:textId="1AB92C67" w:rsidR="00067439" w:rsidRDefault="00067439" w:rsidP="00F04D37">
      <w:pPr>
        <w:pStyle w:val="ListParagraph"/>
        <w:numPr>
          <w:ilvl w:val="0"/>
          <w:numId w:val="1"/>
        </w:numPr>
        <w:spacing w:after="0" w:line="240" w:lineRule="auto"/>
        <w:rPr>
          <w:rFonts w:ascii="Arial" w:hAnsi="Arial" w:cs="Arial"/>
          <w:b/>
          <w:bCs/>
          <w:sz w:val="24"/>
          <w:szCs w:val="24"/>
        </w:rPr>
      </w:pPr>
      <w:r w:rsidRPr="00067439">
        <w:rPr>
          <w:rFonts w:ascii="Arial" w:hAnsi="Arial" w:cs="Arial"/>
          <w:b/>
          <w:bCs/>
          <w:sz w:val="24"/>
          <w:szCs w:val="24"/>
        </w:rPr>
        <w:t xml:space="preserve">Consideration:  Jefferson Parish Report </w:t>
      </w:r>
    </w:p>
    <w:p w14:paraId="383A9FBF" w14:textId="11D490C2" w:rsidR="00067439" w:rsidRDefault="005854F6" w:rsidP="00067439">
      <w:pPr>
        <w:pStyle w:val="ListParagraph"/>
        <w:spacing w:after="0" w:line="240" w:lineRule="auto"/>
        <w:rPr>
          <w:rFonts w:ascii="Arial" w:hAnsi="Arial" w:cs="Arial"/>
          <w:bCs/>
          <w:sz w:val="24"/>
          <w:szCs w:val="24"/>
        </w:rPr>
      </w:pPr>
      <w:r>
        <w:rPr>
          <w:rFonts w:ascii="Arial" w:hAnsi="Arial" w:cs="Arial"/>
          <w:bCs/>
          <w:sz w:val="24"/>
          <w:szCs w:val="24"/>
        </w:rPr>
        <w:t>No Report</w:t>
      </w:r>
    </w:p>
    <w:p w14:paraId="4BA83E6F" w14:textId="77777777" w:rsidR="00067439" w:rsidRPr="00067439" w:rsidRDefault="00067439" w:rsidP="00067439">
      <w:pPr>
        <w:pStyle w:val="ListParagraph"/>
        <w:spacing w:after="0" w:line="240" w:lineRule="auto"/>
        <w:rPr>
          <w:rFonts w:ascii="Arial" w:hAnsi="Arial" w:cs="Arial"/>
          <w:bCs/>
          <w:sz w:val="24"/>
          <w:szCs w:val="24"/>
        </w:rPr>
      </w:pPr>
    </w:p>
    <w:p w14:paraId="2C3D41DA" w14:textId="1E4F9CF6" w:rsidR="000C0DE9" w:rsidRDefault="000C0DE9" w:rsidP="00F04D37">
      <w:pPr>
        <w:pStyle w:val="ListParagraph"/>
        <w:numPr>
          <w:ilvl w:val="0"/>
          <w:numId w:val="1"/>
        </w:numPr>
        <w:spacing w:after="0" w:line="240" w:lineRule="auto"/>
        <w:rPr>
          <w:rFonts w:ascii="Arial" w:hAnsi="Arial" w:cs="Arial"/>
          <w:b/>
          <w:bCs/>
          <w:sz w:val="24"/>
          <w:szCs w:val="24"/>
        </w:rPr>
      </w:pPr>
      <w:r>
        <w:rPr>
          <w:rFonts w:ascii="Arial" w:hAnsi="Arial" w:cs="Arial"/>
          <w:b/>
          <w:bCs/>
          <w:sz w:val="24"/>
          <w:szCs w:val="24"/>
        </w:rPr>
        <w:t xml:space="preserve">Consideration:  </w:t>
      </w:r>
      <w:r w:rsidR="005854F6">
        <w:rPr>
          <w:rFonts w:ascii="Arial" w:hAnsi="Arial" w:cs="Arial"/>
          <w:b/>
          <w:bCs/>
          <w:sz w:val="24"/>
          <w:szCs w:val="24"/>
        </w:rPr>
        <w:t>RTA BOARD 2021 Meeting Schedule</w:t>
      </w:r>
    </w:p>
    <w:p w14:paraId="642E86E5" w14:textId="77777777" w:rsidR="00EB08F5" w:rsidRDefault="00EB08F5" w:rsidP="00EB08F5">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Yolanda Rodriquez reported that changes were being made to the Board calendar and needed Board approval.  Such as having Board Items due 30 days prior to the agenda distribution and the Committee and Board Meetings will start an hour early at 9:00 a.m. and not 10:00 a.m. and the Finance Committee Meeting will start at 11:00 a.m. and not 1:00 p.m.</w:t>
      </w:r>
    </w:p>
    <w:p w14:paraId="0F5B71E2" w14:textId="47894CDA" w:rsidR="005854F6" w:rsidRDefault="005854F6" w:rsidP="000C0DE9">
      <w:pPr>
        <w:pStyle w:val="ListParagraph"/>
        <w:spacing w:after="0" w:line="240" w:lineRule="auto"/>
        <w:rPr>
          <w:rFonts w:ascii="Arial" w:hAnsi="Arial" w:cs="Arial"/>
          <w:bCs/>
          <w:sz w:val="24"/>
          <w:szCs w:val="24"/>
        </w:rPr>
      </w:pPr>
    </w:p>
    <w:p w14:paraId="47017F74" w14:textId="232837A6" w:rsidR="000C0DE9" w:rsidRDefault="001F06A1" w:rsidP="000C0DE9">
      <w:pPr>
        <w:pStyle w:val="ListParagraph"/>
        <w:spacing w:after="0" w:line="240" w:lineRule="auto"/>
        <w:rPr>
          <w:rFonts w:ascii="Arial" w:hAnsi="Arial" w:cs="Arial"/>
          <w:bCs/>
          <w:sz w:val="24"/>
          <w:szCs w:val="24"/>
        </w:rPr>
      </w:pPr>
      <w:r>
        <w:rPr>
          <w:rFonts w:ascii="Arial" w:hAnsi="Arial" w:cs="Arial"/>
          <w:bCs/>
          <w:sz w:val="24"/>
          <w:szCs w:val="24"/>
        </w:rPr>
        <w:t xml:space="preserve">Commissioner </w:t>
      </w:r>
      <w:r w:rsidR="00EB08F5">
        <w:rPr>
          <w:rFonts w:ascii="Arial" w:hAnsi="Arial" w:cs="Arial"/>
          <w:bCs/>
          <w:sz w:val="24"/>
          <w:szCs w:val="24"/>
        </w:rPr>
        <w:t>Tillery</w:t>
      </w:r>
      <w:r>
        <w:rPr>
          <w:rFonts w:ascii="Arial" w:hAnsi="Arial" w:cs="Arial"/>
          <w:bCs/>
          <w:sz w:val="24"/>
          <w:szCs w:val="24"/>
        </w:rPr>
        <w:t xml:space="preserve"> moved and Commissioner Wegner seconded to approve the motion.  The motion approved unanimously.</w:t>
      </w:r>
    </w:p>
    <w:p w14:paraId="7C2F15FB" w14:textId="77777777" w:rsidR="001F06A1" w:rsidRPr="001F06A1" w:rsidRDefault="001F06A1" w:rsidP="000C0DE9">
      <w:pPr>
        <w:pStyle w:val="ListParagraph"/>
        <w:spacing w:after="0" w:line="240" w:lineRule="auto"/>
        <w:rPr>
          <w:rFonts w:ascii="Arial" w:hAnsi="Arial" w:cs="Arial"/>
          <w:bCs/>
          <w:sz w:val="24"/>
          <w:szCs w:val="24"/>
        </w:rPr>
      </w:pPr>
    </w:p>
    <w:p w14:paraId="3D05E05A" w14:textId="0C02C707" w:rsidR="00067439" w:rsidRPr="00EB08F5" w:rsidRDefault="00067439" w:rsidP="00F04D37">
      <w:pPr>
        <w:pStyle w:val="ListParagraph"/>
        <w:numPr>
          <w:ilvl w:val="0"/>
          <w:numId w:val="1"/>
        </w:numPr>
        <w:spacing w:after="0" w:line="240" w:lineRule="auto"/>
        <w:rPr>
          <w:rFonts w:ascii="Arial" w:hAnsi="Arial" w:cs="Arial"/>
          <w:b/>
          <w:bCs/>
          <w:sz w:val="24"/>
          <w:szCs w:val="24"/>
        </w:rPr>
      </w:pPr>
      <w:r w:rsidRPr="00067439">
        <w:rPr>
          <w:rFonts w:ascii="Arial" w:hAnsi="Arial" w:cs="Arial"/>
          <w:b/>
          <w:bCs/>
          <w:sz w:val="24"/>
          <w:szCs w:val="24"/>
        </w:rPr>
        <w:t>Consideration:   RTA General Counsel’s</w:t>
      </w:r>
      <w:r w:rsidR="00EB08F5">
        <w:rPr>
          <w:rFonts w:ascii="Arial" w:hAnsi="Arial" w:cs="Arial"/>
          <w:b/>
          <w:bCs/>
          <w:sz w:val="24"/>
          <w:szCs w:val="24"/>
        </w:rPr>
        <w:t xml:space="preserve"> </w:t>
      </w:r>
      <w:r w:rsidRPr="00EB08F5">
        <w:rPr>
          <w:rFonts w:ascii="Arial" w:hAnsi="Arial" w:cs="Arial"/>
          <w:b/>
          <w:bCs/>
          <w:sz w:val="24"/>
          <w:szCs w:val="24"/>
        </w:rPr>
        <w:t>Report</w:t>
      </w:r>
    </w:p>
    <w:p w14:paraId="066C1FE3" w14:textId="6114401E" w:rsidR="004F54EE" w:rsidRPr="0038161E" w:rsidRDefault="004F54EE" w:rsidP="004F54EE">
      <w:pPr>
        <w:pStyle w:val="ListParagraph"/>
        <w:spacing w:after="0" w:line="240" w:lineRule="auto"/>
        <w:rPr>
          <w:rFonts w:ascii="Arial" w:hAnsi="Arial" w:cs="Arial"/>
          <w:bCs/>
          <w:sz w:val="24"/>
          <w:szCs w:val="24"/>
        </w:rPr>
      </w:pPr>
      <w:r>
        <w:rPr>
          <w:rFonts w:ascii="Arial" w:hAnsi="Arial" w:cs="Arial"/>
          <w:bCs/>
          <w:sz w:val="24"/>
          <w:szCs w:val="24"/>
        </w:rPr>
        <w:t>Sundiata Haley stated that there is an Executive Session</w:t>
      </w:r>
      <w:r w:rsidR="00133394">
        <w:rPr>
          <w:rFonts w:ascii="Arial" w:hAnsi="Arial" w:cs="Arial"/>
          <w:bCs/>
          <w:sz w:val="24"/>
          <w:szCs w:val="24"/>
        </w:rPr>
        <w:t>.</w:t>
      </w:r>
    </w:p>
    <w:p w14:paraId="12CDEF25" w14:textId="77777777" w:rsidR="00067439" w:rsidRPr="00067439" w:rsidRDefault="00067439" w:rsidP="00067439">
      <w:pPr>
        <w:pStyle w:val="ListParagraph"/>
        <w:spacing w:after="0" w:line="240" w:lineRule="auto"/>
        <w:rPr>
          <w:rFonts w:ascii="Arial" w:hAnsi="Arial" w:cs="Arial"/>
          <w:bCs/>
          <w:sz w:val="24"/>
          <w:szCs w:val="24"/>
        </w:rPr>
      </w:pPr>
    </w:p>
    <w:p w14:paraId="0C74542F" w14:textId="5D879D9A" w:rsidR="004F54EE" w:rsidRPr="004F54EE" w:rsidRDefault="004F54EE" w:rsidP="00F04D37">
      <w:pPr>
        <w:pStyle w:val="ListParagraph"/>
        <w:numPr>
          <w:ilvl w:val="0"/>
          <w:numId w:val="1"/>
        </w:numPr>
        <w:spacing w:after="0" w:line="240" w:lineRule="auto"/>
        <w:rPr>
          <w:rFonts w:ascii="Arial" w:hAnsi="Arial" w:cs="Arial"/>
          <w:b/>
          <w:bCs/>
          <w:sz w:val="24"/>
          <w:szCs w:val="24"/>
        </w:rPr>
      </w:pPr>
      <w:r w:rsidRPr="004F54EE">
        <w:rPr>
          <w:rFonts w:ascii="Arial" w:hAnsi="Arial" w:cs="Arial"/>
          <w:b/>
          <w:bCs/>
          <w:sz w:val="24"/>
          <w:szCs w:val="24"/>
        </w:rPr>
        <w:t xml:space="preserve">Consideration:  RTA’s Chief Executive Officer’s Report </w:t>
      </w:r>
    </w:p>
    <w:p w14:paraId="6A272E54" w14:textId="07F74D11" w:rsidR="00EB08F5" w:rsidRDefault="004F54EE" w:rsidP="004F54EE">
      <w:pPr>
        <w:pStyle w:val="ListParagraph"/>
        <w:spacing w:after="0" w:line="240" w:lineRule="auto"/>
        <w:rPr>
          <w:rFonts w:ascii="Arial" w:hAnsi="Arial" w:cs="Arial"/>
          <w:bCs/>
          <w:sz w:val="24"/>
          <w:szCs w:val="24"/>
        </w:rPr>
      </w:pPr>
      <w:r>
        <w:rPr>
          <w:rFonts w:ascii="Arial" w:hAnsi="Arial" w:cs="Arial"/>
          <w:bCs/>
          <w:sz w:val="24"/>
          <w:szCs w:val="24"/>
        </w:rPr>
        <w:t>The CEO reported</w:t>
      </w:r>
      <w:r w:rsidR="00D35E8C">
        <w:rPr>
          <w:rFonts w:ascii="Arial" w:hAnsi="Arial" w:cs="Arial"/>
          <w:bCs/>
          <w:sz w:val="24"/>
          <w:szCs w:val="24"/>
        </w:rPr>
        <w:t xml:space="preserve"> </w:t>
      </w:r>
      <w:r w:rsidR="00EB08F5">
        <w:rPr>
          <w:rFonts w:ascii="Arial" w:hAnsi="Arial" w:cs="Arial"/>
          <w:bCs/>
          <w:sz w:val="24"/>
          <w:szCs w:val="24"/>
        </w:rPr>
        <w:t>staff was on track with the transition between the RTA and Transdev and the effective date is December 7, 2020 and the ATU has concerns with the pension plan and staff has been meeting with the union to work out all the details.</w:t>
      </w:r>
    </w:p>
    <w:p w14:paraId="28586E05" w14:textId="04319A01" w:rsidR="009D3B99" w:rsidRDefault="009D3B99" w:rsidP="004F54EE">
      <w:pPr>
        <w:pStyle w:val="ListParagraph"/>
        <w:spacing w:after="0" w:line="240" w:lineRule="auto"/>
        <w:rPr>
          <w:rFonts w:ascii="Arial" w:hAnsi="Arial" w:cs="Arial"/>
          <w:bCs/>
          <w:sz w:val="24"/>
          <w:szCs w:val="24"/>
        </w:rPr>
      </w:pPr>
    </w:p>
    <w:p w14:paraId="05543AC4" w14:textId="45F3160E" w:rsidR="00074A1F" w:rsidRDefault="00074A1F" w:rsidP="004F54EE">
      <w:pPr>
        <w:pStyle w:val="ListParagraph"/>
        <w:spacing w:after="0" w:line="240" w:lineRule="auto"/>
        <w:rPr>
          <w:rFonts w:ascii="Arial" w:hAnsi="Arial" w:cs="Arial"/>
          <w:bCs/>
          <w:sz w:val="24"/>
          <w:szCs w:val="24"/>
        </w:rPr>
      </w:pPr>
    </w:p>
    <w:p w14:paraId="19A1F14D" w14:textId="7DB325DD" w:rsidR="00074A1F" w:rsidRDefault="00074A1F" w:rsidP="004F54EE">
      <w:pPr>
        <w:pStyle w:val="ListParagraph"/>
        <w:spacing w:after="0" w:line="240" w:lineRule="auto"/>
        <w:rPr>
          <w:rFonts w:ascii="Arial" w:hAnsi="Arial" w:cs="Arial"/>
          <w:bCs/>
          <w:sz w:val="24"/>
          <w:szCs w:val="24"/>
        </w:rPr>
      </w:pPr>
      <w:r>
        <w:rPr>
          <w:rFonts w:ascii="Arial" w:hAnsi="Arial" w:cs="Arial"/>
          <w:bCs/>
          <w:sz w:val="24"/>
          <w:szCs w:val="24"/>
        </w:rPr>
        <w:t xml:space="preserve">The CEO reported </w:t>
      </w:r>
      <w:r w:rsidR="00B21A77">
        <w:rPr>
          <w:rFonts w:ascii="Arial" w:hAnsi="Arial" w:cs="Arial"/>
          <w:bCs/>
          <w:sz w:val="24"/>
          <w:szCs w:val="24"/>
        </w:rPr>
        <w:t xml:space="preserve">on the new bus design. He stated </w:t>
      </w:r>
      <w:r>
        <w:rPr>
          <w:rFonts w:ascii="Arial" w:hAnsi="Arial" w:cs="Arial"/>
          <w:bCs/>
          <w:sz w:val="24"/>
          <w:szCs w:val="24"/>
        </w:rPr>
        <w:t>that the public felt very strong about keeping the Mardi Gras colors and the bus design carries on the traditional purple color that we celebrate here in New Orleans and the lower part of the bus would be silver which would hide the grime and the buses would come from the factory already complete.</w:t>
      </w:r>
    </w:p>
    <w:p w14:paraId="637C1F69" w14:textId="34A3339E" w:rsidR="00074A1F" w:rsidRDefault="00074A1F" w:rsidP="004F54EE">
      <w:pPr>
        <w:pStyle w:val="ListParagraph"/>
        <w:spacing w:after="0" w:line="240" w:lineRule="auto"/>
        <w:rPr>
          <w:rFonts w:ascii="Arial" w:hAnsi="Arial" w:cs="Arial"/>
          <w:bCs/>
          <w:sz w:val="24"/>
          <w:szCs w:val="24"/>
        </w:rPr>
      </w:pPr>
    </w:p>
    <w:p w14:paraId="74000AB7" w14:textId="3558AD20" w:rsidR="00074A1F" w:rsidRDefault="00074A1F" w:rsidP="004F54EE">
      <w:pPr>
        <w:pStyle w:val="ListParagraph"/>
        <w:spacing w:after="0" w:line="240" w:lineRule="auto"/>
        <w:rPr>
          <w:rFonts w:ascii="Arial" w:hAnsi="Arial" w:cs="Arial"/>
          <w:bCs/>
          <w:sz w:val="24"/>
          <w:szCs w:val="24"/>
        </w:rPr>
      </w:pPr>
      <w:r>
        <w:rPr>
          <w:rFonts w:ascii="Arial" w:hAnsi="Arial" w:cs="Arial"/>
          <w:bCs/>
          <w:sz w:val="24"/>
          <w:szCs w:val="24"/>
        </w:rPr>
        <w:t xml:space="preserve">Commissioner Raymond stated that he would like to know the impact on the new bus designs would have on the DBE’s. </w:t>
      </w:r>
    </w:p>
    <w:p w14:paraId="25F668F6" w14:textId="55A29E0B" w:rsidR="00074A1F" w:rsidRDefault="00074A1F" w:rsidP="004F54EE">
      <w:pPr>
        <w:pStyle w:val="ListParagraph"/>
        <w:spacing w:after="0" w:line="240" w:lineRule="auto"/>
        <w:rPr>
          <w:rFonts w:ascii="Arial" w:hAnsi="Arial" w:cs="Arial"/>
          <w:bCs/>
          <w:sz w:val="24"/>
          <w:szCs w:val="24"/>
        </w:rPr>
      </w:pPr>
    </w:p>
    <w:p w14:paraId="5A95F5A5" w14:textId="6067B616" w:rsidR="00074A1F" w:rsidRDefault="00074A1F" w:rsidP="004F54EE">
      <w:pPr>
        <w:pStyle w:val="ListParagraph"/>
        <w:spacing w:after="0" w:line="240" w:lineRule="auto"/>
        <w:rPr>
          <w:rFonts w:ascii="Arial" w:hAnsi="Arial" w:cs="Arial"/>
          <w:bCs/>
          <w:sz w:val="24"/>
          <w:szCs w:val="24"/>
        </w:rPr>
      </w:pPr>
      <w:r>
        <w:rPr>
          <w:rFonts w:ascii="Arial" w:hAnsi="Arial" w:cs="Arial"/>
          <w:bCs/>
          <w:sz w:val="24"/>
          <w:szCs w:val="24"/>
        </w:rPr>
        <w:t>The CEO reported that the RTA enter</w:t>
      </w:r>
      <w:r w:rsidR="00B21A77">
        <w:rPr>
          <w:rFonts w:ascii="Arial" w:hAnsi="Arial" w:cs="Arial"/>
          <w:bCs/>
          <w:sz w:val="24"/>
          <w:szCs w:val="24"/>
        </w:rPr>
        <w:t>ed</w:t>
      </w:r>
      <w:r>
        <w:rPr>
          <w:rFonts w:ascii="Arial" w:hAnsi="Arial" w:cs="Arial"/>
          <w:bCs/>
          <w:sz w:val="24"/>
          <w:szCs w:val="24"/>
        </w:rPr>
        <w:t xml:space="preserve"> into a partnership with the </w:t>
      </w:r>
      <w:r w:rsidR="00177329">
        <w:rPr>
          <w:rFonts w:ascii="Arial" w:hAnsi="Arial" w:cs="Arial"/>
          <w:bCs/>
          <w:sz w:val="24"/>
          <w:szCs w:val="24"/>
        </w:rPr>
        <w:t>Ashe’</w:t>
      </w:r>
      <w:r>
        <w:rPr>
          <w:rFonts w:ascii="Arial" w:hAnsi="Arial" w:cs="Arial"/>
          <w:bCs/>
          <w:sz w:val="24"/>
          <w:szCs w:val="24"/>
        </w:rPr>
        <w:t xml:space="preserve"> Cultural Arts Center </w:t>
      </w:r>
      <w:r w:rsidR="00177329">
        <w:rPr>
          <w:rFonts w:ascii="Arial" w:hAnsi="Arial" w:cs="Arial"/>
          <w:bCs/>
          <w:sz w:val="24"/>
          <w:szCs w:val="24"/>
        </w:rPr>
        <w:t xml:space="preserve">and Studio Be and unveiled its public art bus highlighting artwork with </w:t>
      </w:r>
      <w:r>
        <w:rPr>
          <w:rFonts w:ascii="Arial" w:hAnsi="Arial" w:cs="Arial"/>
          <w:bCs/>
          <w:sz w:val="24"/>
          <w:szCs w:val="24"/>
        </w:rPr>
        <w:t>local artists Brandan “B” Mike Odum’s to create a piece of art on the bus that could be enjoyed by the City of New Orleans.</w:t>
      </w:r>
    </w:p>
    <w:p w14:paraId="2A11ECAD" w14:textId="77777777" w:rsidR="007267D8" w:rsidRDefault="007267D8" w:rsidP="007267D8">
      <w:pPr>
        <w:spacing w:after="0" w:line="240" w:lineRule="auto"/>
        <w:ind w:left="360"/>
        <w:rPr>
          <w:rFonts w:ascii="Arial" w:hAnsi="Arial" w:cs="Arial"/>
          <w:bCs/>
          <w:sz w:val="24"/>
          <w:szCs w:val="24"/>
        </w:rPr>
      </w:pPr>
    </w:p>
    <w:p w14:paraId="04AD2F3B" w14:textId="70B6B751" w:rsidR="00D35E8C" w:rsidRDefault="007267D8" w:rsidP="00F04D37">
      <w:pPr>
        <w:pStyle w:val="ListParagraph"/>
        <w:numPr>
          <w:ilvl w:val="0"/>
          <w:numId w:val="1"/>
        </w:numPr>
        <w:spacing w:after="0" w:line="240" w:lineRule="auto"/>
        <w:rPr>
          <w:rFonts w:ascii="Arial" w:hAnsi="Arial" w:cs="Arial"/>
          <w:b/>
          <w:bCs/>
          <w:sz w:val="24"/>
          <w:szCs w:val="24"/>
          <w:u w:val="single"/>
        </w:rPr>
      </w:pPr>
      <w:r w:rsidRPr="007267D8">
        <w:rPr>
          <w:rFonts w:ascii="Arial" w:hAnsi="Arial" w:cs="Arial"/>
          <w:b/>
          <w:bCs/>
          <w:sz w:val="24"/>
          <w:szCs w:val="24"/>
          <w:u w:val="single"/>
        </w:rPr>
        <w:t xml:space="preserve">Human Resources Policy Discussion </w:t>
      </w:r>
    </w:p>
    <w:p w14:paraId="141C0673" w14:textId="32A1FB6A" w:rsidR="00D35E8C" w:rsidRDefault="00D35E8C" w:rsidP="004F54EE">
      <w:pPr>
        <w:pStyle w:val="ListParagraph"/>
        <w:spacing w:after="0" w:line="240" w:lineRule="auto"/>
        <w:rPr>
          <w:rFonts w:ascii="Arial" w:hAnsi="Arial" w:cs="Arial"/>
          <w:bCs/>
          <w:sz w:val="24"/>
          <w:szCs w:val="24"/>
        </w:rPr>
      </w:pPr>
      <w:r>
        <w:rPr>
          <w:rFonts w:ascii="Arial" w:hAnsi="Arial" w:cs="Arial"/>
          <w:bCs/>
          <w:sz w:val="24"/>
          <w:szCs w:val="24"/>
        </w:rPr>
        <w:t>The CEO reported that</w:t>
      </w:r>
      <w:r w:rsidR="007267D8">
        <w:rPr>
          <w:rFonts w:ascii="Arial" w:hAnsi="Arial" w:cs="Arial"/>
          <w:bCs/>
          <w:sz w:val="24"/>
          <w:szCs w:val="24"/>
        </w:rPr>
        <w:t xml:space="preserve"> the RTA was a new organization and HR staff was putting together policies and procedures </w:t>
      </w:r>
      <w:r w:rsidR="00B21A77">
        <w:rPr>
          <w:rFonts w:ascii="Arial" w:hAnsi="Arial" w:cs="Arial"/>
          <w:bCs/>
          <w:sz w:val="24"/>
          <w:szCs w:val="24"/>
        </w:rPr>
        <w:t xml:space="preserve">that will be </w:t>
      </w:r>
      <w:r w:rsidR="007267D8">
        <w:rPr>
          <w:rFonts w:ascii="Arial" w:hAnsi="Arial" w:cs="Arial"/>
          <w:bCs/>
          <w:sz w:val="24"/>
          <w:szCs w:val="24"/>
        </w:rPr>
        <w:t xml:space="preserve">reviewed by General Counsel and then go before the Executive Committee </w:t>
      </w:r>
      <w:r w:rsidR="00B21A77">
        <w:rPr>
          <w:rFonts w:ascii="Arial" w:hAnsi="Arial" w:cs="Arial"/>
          <w:bCs/>
          <w:sz w:val="24"/>
          <w:szCs w:val="24"/>
        </w:rPr>
        <w:t xml:space="preserve">for consideration. </w:t>
      </w:r>
      <w:r w:rsidR="007267D8">
        <w:rPr>
          <w:rFonts w:ascii="Arial" w:hAnsi="Arial" w:cs="Arial"/>
          <w:bCs/>
          <w:sz w:val="24"/>
          <w:szCs w:val="24"/>
        </w:rPr>
        <w:t xml:space="preserve">  </w:t>
      </w:r>
    </w:p>
    <w:p w14:paraId="50763B6F" w14:textId="0AA8371F" w:rsidR="00D35E8C" w:rsidRDefault="00D35E8C" w:rsidP="004F54EE">
      <w:pPr>
        <w:pStyle w:val="ListParagraph"/>
        <w:spacing w:after="0" w:line="240" w:lineRule="auto"/>
        <w:rPr>
          <w:rFonts w:ascii="Arial" w:hAnsi="Arial" w:cs="Arial"/>
          <w:bCs/>
          <w:sz w:val="24"/>
          <w:szCs w:val="24"/>
        </w:rPr>
      </w:pPr>
    </w:p>
    <w:p w14:paraId="725755D5" w14:textId="44AA6FB1" w:rsidR="007267D8" w:rsidRDefault="00B21A77" w:rsidP="004F54EE">
      <w:pPr>
        <w:pStyle w:val="ListParagraph"/>
        <w:spacing w:after="0" w:line="240" w:lineRule="auto"/>
        <w:rPr>
          <w:rFonts w:ascii="Arial" w:hAnsi="Arial" w:cs="Arial"/>
          <w:bCs/>
          <w:sz w:val="24"/>
          <w:szCs w:val="24"/>
        </w:rPr>
      </w:pPr>
      <w:r>
        <w:rPr>
          <w:rFonts w:ascii="Arial" w:hAnsi="Arial" w:cs="Arial"/>
          <w:bCs/>
          <w:sz w:val="24"/>
          <w:szCs w:val="24"/>
        </w:rPr>
        <w:t>Regarding COVID, t</w:t>
      </w:r>
      <w:r w:rsidR="007267D8">
        <w:rPr>
          <w:rFonts w:ascii="Arial" w:hAnsi="Arial" w:cs="Arial"/>
          <w:bCs/>
          <w:sz w:val="24"/>
          <w:szCs w:val="24"/>
        </w:rPr>
        <w:t xml:space="preserve">he CEO reported that Louisiana has been </w:t>
      </w:r>
      <w:r>
        <w:rPr>
          <w:rFonts w:ascii="Arial" w:hAnsi="Arial" w:cs="Arial"/>
          <w:bCs/>
          <w:sz w:val="24"/>
          <w:szCs w:val="24"/>
        </w:rPr>
        <w:t xml:space="preserve">experiencing </w:t>
      </w:r>
      <w:r w:rsidR="007267D8">
        <w:rPr>
          <w:rFonts w:ascii="Arial" w:hAnsi="Arial" w:cs="Arial"/>
          <w:bCs/>
          <w:sz w:val="24"/>
          <w:szCs w:val="24"/>
        </w:rPr>
        <w:t xml:space="preserve">an uptick in </w:t>
      </w:r>
      <w:r>
        <w:rPr>
          <w:rFonts w:ascii="Arial" w:hAnsi="Arial" w:cs="Arial"/>
          <w:bCs/>
          <w:sz w:val="24"/>
          <w:szCs w:val="24"/>
        </w:rPr>
        <w:t>the virus</w:t>
      </w:r>
      <w:r w:rsidR="007267D8">
        <w:rPr>
          <w:rFonts w:ascii="Arial" w:hAnsi="Arial" w:cs="Arial"/>
          <w:bCs/>
          <w:sz w:val="24"/>
          <w:szCs w:val="24"/>
        </w:rPr>
        <w:t xml:space="preserve"> and staff is working to keep everything clean and monitoring this day-by-day.</w:t>
      </w:r>
    </w:p>
    <w:p w14:paraId="43689283" w14:textId="63F17C7C" w:rsidR="007267D8" w:rsidRDefault="007267D8" w:rsidP="004F54EE">
      <w:pPr>
        <w:pStyle w:val="ListParagraph"/>
        <w:spacing w:after="0" w:line="240" w:lineRule="auto"/>
        <w:rPr>
          <w:rFonts w:ascii="Arial" w:hAnsi="Arial" w:cs="Arial"/>
          <w:bCs/>
          <w:sz w:val="24"/>
          <w:szCs w:val="24"/>
        </w:rPr>
      </w:pPr>
    </w:p>
    <w:p w14:paraId="25E70EE1" w14:textId="311FB974" w:rsidR="00B21A77" w:rsidRDefault="007267D8" w:rsidP="00B21A77">
      <w:pPr>
        <w:pStyle w:val="ListParagraph"/>
        <w:spacing w:after="0" w:line="240" w:lineRule="auto"/>
        <w:rPr>
          <w:rFonts w:ascii="Arial" w:hAnsi="Arial" w:cs="Arial"/>
          <w:bCs/>
          <w:sz w:val="24"/>
          <w:szCs w:val="24"/>
        </w:rPr>
      </w:pPr>
      <w:r>
        <w:rPr>
          <w:rFonts w:ascii="Arial" w:hAnsi="Arial" w:cs="Arial"/>
          <w:bCs/>
          <w:sz w:val="24"/>
          <w:szCs w:val="24"/>
        </w:rPr>
        <w:t xml:space="preserve">Commissioner Bryan stated that the bus </w:t>
      </w:r>
      <w:r w:rsidR="00B21A77">
        <w:rPr>
          <w:rFonts w:ascii="Arial" w:hAnsi="Arial" w:cs="Arial"/>
          <w:bCs/>
          <w:sz w:val="24"/>
          <w:szCs w:val="24"/>
        </w:rPr>
        <w:t xml:space="preserve">art </w:t>
      </w:r>
      <w:r>
        <w:rPr>
          <w:rFonts w:ascii="Arial" w:hAnsi="Arial" w:cs="Arial"/>
          <w:bCs/>
          <w:sz w:val="24"/>
          <w:szCs w:val="24"/>
        </w:rPr>
        <w:t xml:space="preserve">was beautiful she saw </w:t>
      </w:r>
      <w:r w:rsidR="00B21A77">
        <w:rPr>
          <w:rFonts w:ascii="Arial" w:hAnsi="Arial" w:cs="Arial"/>
          <w:bCs/>
          <w:sz w:val="24"/>
          <w:szCs w:val="24"/>
        </w:rPr>
        <w:t xml:space="preserve">it in service </w:t>
      </w:r>
      <w:r>
        <w:rPr>
          <w:rFonts w:ascii="Arial" w:hAnsi="Arial" w:cs="Arial"/>
          <w:bCs/>
          <w:sz w:val="24"/>
          <w:szCs w:val="24"/>
        </w:rPr>
        <w:t>on the street.</w:t>
      </w:r>
      <w:r w:rsidR="00B21A77" w:rsidRPr="00B21A77">
        <w:rPr>
          <w:rFonts w:ascii="Arial" w:hAnsi="Arial" w:cs="Arial"/>
          <w:bCs/>
          <w:sz w:val="24"/>
          <w:szCs w:val="24"/>
        </w:rPr>
        <w:t xml:space="preserve"> </w:t>
      </w:r>
      <w:r w:rsidR="00B21A77">
        <w:rPr>
          <w:rFonts w:ascii="Arial" w:hAnsi="Arial" w:cs="Arial"/>
          <w:bCs/>
          <w:sz w:val="24"/>
          <w:szCs w:val="24"/>
        </w:rPr>
        <w:t xml:space="preserve">She further stated that </w:t>
      </w:r>
      <w:r w:rsidR="00B21A77">
        <w:rPr>
          <w:rFonts w:ascii="Arial" w:hAnsi="Arial" w:cs="Arial"/>
          <w:bCs/>
          <w:sz w:val="24"/>
          <w:szCs w:val="24"/>
        </w:rPr>
        <w:t xml:space="preserve">Art on the Bus was beautiful and everybody that sees that bus </w:t>
      </w:r>
      <w:r w:rsidR="00B21A77">
        <w:rPr>
          <w:rFonts w:ascii="Arial" w:hAnsi="Arial" w:cs="Arial"/>
          <w:bCs/>
          <w:sz w:val="24"/>
          <w:szCs w:val="24"/>
        </w:rPr>
        <w:t xml:space="preserve">will feel inspired </w:t>
      </w:r>
      <w:r w:rsidR="00B21A77">
        <w:rPr>
          <w:rFonts w:ascii="Arial" w:hAnsi="Arial" w:cs="Arial"/>
          <w:bCs/>
          <w:sz w:val="24"/>
          <w:szCs w:val="24"/>
        </w:rPr>
        <w:t xml:space="preserve">and the RTA need to </w:t>
      </w:r>
      <w:r w:rsidR="00B21A77">
        <w:rPr>
          <w:rFonts w:ascii="Arial" w:hAnsi="Arial" w:cs="Arial"/>
          <w:bCs/>
          <w:sz w:val="24"/>
          <w:szCs w:val="24"/>
        </w:rPr>
        <w:t>pursue m</w:t>
      </w:r>
      <w:r w:rsidR="00B21A77">
        <w:rPr>
          <w:rFonts w:ascii="Arial" w:hAnsi="Arial" w:cs="Arial"/>
          <w:bCs/>
          <w:sz w:val="24"/>
          <w:szCs w:val="24"/>
        </w:rPr>
        <w:t xml:space="preserve">ore </w:t>
      </w:r>
      <w:r w:rsidR="00B21A77">
        <w:rPr>
          <w:rFonts w:ascii="Arial" w:hAnsi="Arial" w:cs="Arial"/>
          <w:bCs/>
          <w:sz w:val="24"/>
          <w:szCs w:val="24"/>
        </w:rPr>
        <w:t xml:space="preserve">projects like this </w:t>
      </w:r>
      <w:r w:rsidR="00B21A77">
        <w:rPr>
          <w:rFonts w:ascii="Arial" w:hAnsi="Arial" w:cs="Arial"/>
          <w:bCs/>
          <w:sz w:val="24"/>
          <w:szCs w:val="24"/>
        </w:rPr>
        <w:t xml:space="preserve">for the community. </w:t>
      </w:r>
    </w:p>
    <w:p w14:paraId="6D2BAE37" w14:textId="77777777" w:rsidR="007267D8" w:rsidRDefault="007267D8" w:rsidP="004F54EE">
      <w:pPr>
        <w:pStyle w:val="ListParagraph"/>
        <w:spacing w:after="0" w:line="240" w:lineRule="auto"/>
        <w:rPr>
          <w:rFonts w:ascii="Arial" w:hAnsi="Arial" w:cs="Arial"/>
          <w:bCs/>
          <w:sz w:val="24"/>
          <w:szCs w:val="24"/>
        </w:rPr>
      </w:pPr>
    </w:p>
    <w:p w14:paraId="68FD68BB" w14:textId="5B4D7C48" w:rsidR="009D7FD1" w:rsidRDefault="007267D8" w:rsidP="004F54EE">
      <w:pPr>
        <w:pStyle w:val="ListParagraph"/>
        <w:spacing w:after="0" w:line="240" w:lineRule="auto"/>
        <w:rPr>
          <w:rFonts w:ascii="Arial" w:hAnsi="Arial" w:cs="Arial"/>
          <w:bCs/>
          <w:sz w:val="24"/>
          <w:szCs w:val="24"/>
        </w:rPr>
      </w:pPr>
      <w:r>
        <w:rPr>
          <w:rFonts w:ascii="Arial" w:hAnsi="Arial" w:cs="Arial"/>
          <w:bCs/>
          <w:sz w:val="24"/>
          <w:szCs w:val="24"/>
        </w:rPr>
        <w:t>Commissioner Neal stated that there was going to be a new administration in Washington, DC to be at the head of the table in DC and he talk to Commissioner Bryan and the Chairman regarding electrical buses and the</w:t>
      </w:r>
      <w:r w:rsidR="009D7FD1">
        <w:rPr>
          <w:rFonts w:ascii="Arial" w:hAnsi="Arial" w:cs="Arial"/>
          <w:bCs/>
          <w:sz w:val="24"/>
          <w:szCs w:val="24"/>
        </w:rPr>
        <w:t xml:space="preserve"> technology was getting better for those type of buses.</w:t>
      </w:r>
    </w:p>
    <w:p w14:paraId="3337E330" w14:textId="77777777" w:rsidR="009D7FD1" w:rsidRDefault="009D7FD1" w:rsidP="004F54EE">
      <w:pPr>
        <w:pStyle w:val="ListParagraph"/>
        <w:spacing w:after="0" w:line="240" w:lineRule="auto"/>
        <w:rPr>
          <w:rFonts w:ascii="Arial" w:hAnsi="Arial" w:cs="Arial"/>
          <w:bCs/>
          <w:sz w:val="24"/>
          <w:szCs w:val="24"/>
        </w:rPr>
      </w:pPr>
    </w:p>
    <w:p w14:paraId="677B1AC2" w14:textId="77777777" w:rsidR="007267D8" w:rsidRDefault="007267D8" w:rsidP="004F54EE">
      <w:pPr>
        <w:pStyle w:val="ListParagraph"/>
        <w:spacing w:after="0" w:line="240" w:lineRule="auto"/>
        <w:rPr>
          <w:rFonts w:ascii="Arial" w:hAnsi="Arial" w:cs="Arial"/>
          <w:bCs/>
          <w:sz w:val="24"/>
          <w:szCs w:val="24"/>
        </w:rPr>
      </w:pPr>
    </w:p>
    <w:p w14:paraId="0B69B1CE" w14:textId="28C69D90" w:rsidR="003628AA" w:rsidRPr="003672EE" w:rsidRDefault="003628AA" w:rsidP="00F04D37">
      <w:pPr>
        <w:pStyle w:val="ListParagraph"/>
        <w:numPr>
          <w:ilvl w:val="0"/>
          <w:numId w:val="1"/>
        </w:numPr>
        <w:spacing w:after="0" w:line="240" w:lineRule="auto"/>
        <w:rPr>
          <w:rFonts w:ascii="Arial" w:hAnsi="Arial" w:cs="Arial"/>
          <w:b/>
          <w:bCs/>
          <w:sz w:val="24"/>
          <w:szCs w:val="24"/>
        </w:rPr>
      </w:pPr>
      <w:r w:rsidRPr="003628AA">
        <w:rPr>
          <w:rFonts w:ascii="Arial" w:hAnsi="Arial" w:cs="Arial"/>
          <w:b/>
          <w:bCs/>
          <w:sz w:val="24"/>
          <w:szCs w:val="24"/>
        </w:rPr>
        <w:t>Consideration of DBE Report</w:t>
      </w:r>
    </w:p>
    <w:p w14:paraId="46DDFDBD" w14:textId="4E81E421" w:rsidR="003672EE" w:rsidRPr="00231935" w:rsidRDefault="003672EE" w:rsidP="003672EE">
      <w:pPr>
        <w:spacing w:after="0" w:line="240" w:lineRule="auto"/>
        <w:ind w:left="720"/>
        <w:rPr>
          <w:rFonts w:ascii="Arial" w:hAnsi="Arial" w:cs="Arial"/>
          <w:bCs/>
          <w:sz w:val="24"/>
          <w:szCs w:val="24"/>
        </w:rPr>
      </w:pPr>
      <w:r w:rsidRPr="00231935">
        <w:rPr>
          <w:rFonts w:ascii="Arial" w:hAnsi="Arial" w:cs="Arial"/>
          <w:bCs/>
          <w:sz w:val="24"/>
          <w:szCs w:val="24"/>
        </w:rPr>
        <w:t xml:space="preserve">Ms. Keziah </w:t>
      </w:r>
      <w:r w:rsidR="0067079A">
        <w:rPr>
          <w:rFonts w:ascii="Arial" w:hAnsi="Arial" w:cs="Arial"/>
          <w:bCs/>
          <w:sz w:val="24"/>
          <w:szCs w:val="24"/>
        </w:rPr>
        <w:t>Cawthorne</w:t>
      </w:r>
      <w:r w:rsidRPr="00231935">
        <w:rPr>
          <w:rFonts w:ascii="Arial" w:hAnsi="Arial" w:cs="Arial"/>
          <w:bCs/>
          <w:sz w:val="24"/>
          <w:szCs w:val="24"/>
        </w:rPr>
        <w:t xml:space="preserve"> gave a report to the Commission</w:t>
      </w:r>
      <w:r w:rsidR="00856690">
        <w:rPr>
          <w:rFonts w:ascii="Arial" w:hAnsi="Arial" w:cs="Arial"/>
          <w:bCs/>
          <w:sz w:val="24"/>
          <w:szCs w:val="24"/>
        </w:rPr>
        <w:t>ers</w:t>
      </w:r>
      <w:r w:rsidRPr="00231935">
        <w:rPr>
          <w:rFonts w:ascii="Arial" w:hAnsi="Arial" w:cs="Arial"/>
          <w:bCs/>
          <w:sz w:val="24"/>
          <w:szCs w:val="24"/>
        </w:rPr>
        <w:t>. She stated that this year the RTA awarded $</w:t>
      </w:r>
      <w:r w:rsidR="00885477">
        <w:rPr>
          <w:rFonts w:ascii="Arial" w:hAnsi="Arial" w:cs="Arial"/>
          <w:bCs/>
          <w:sz w:val="24"/>
          <w:szCs w:val="24"/>
        </w:rPr>
        <w:t>35.5</w:t>
      </w:r>
      <w:r w:rsidRPr="00231935">
        <w:rPr>
          <w:rFonts w:ascii="Arial" w:hAnsi="Arial" w:cs="Arial"/>
          <w:bCs/>
          <w:sz w:val="24"/>
          <w:szCs w:val="24"/>
        </w:rPr>
        <w:t xml:space="preserve"> million dollars of which $</w:t>
      </w:r>
      <w:r w:rsidR="009D7FD1">
        <w:rPr>
          <w:rFonts w:ascii="Arial" w:hAnsi="Arial" w:cs="Arial"/>
          <w:bCs/>
          <w:sz w:val="24"/>
          <w:szCs w:val="24"/>
        </w:rPr>
        <w:t>11.6</w:t>
      </w:r>
      <w:r w:rsidRPr="00231935">
        <w:rPr>
          <w:rFonts w:ascii="Arial" w:hAnsi="Arial" w:cs="Arial"/>
          <w:bCs/>
          <w:sz w:val="24"/>
          <w:szCs w:val="24"/>
        </w:rPr>
        <w:t xml:space="preserve"> million went </w:t>
      </w:r>
      <w:r w:rsidR="00D36174">
        <w:rPr>
          <w:rFonts w:ascii="Arial" w:hAnsi="Arial" w:cs="Arial"/>
          <w:bCs/>
          <w:sz w:val="24"/>
          <w:szCs w:val="24"/>
        </w:rPr>
        <w:t xml:space="preserve">to </w:t>
      </w:r>
      <w:r w:rsidRPr="00231935">
        <w:rPr>
          <w:rFonts w:ascii="Arial" w:hAnsi="Arial" w:cs="Arial"/>
          <w:bCs/>
          <w:sz w:val="24"/>
          <w:szCs w:val="24"/>
        </w:rPr>
        <w:t>DB</w:t>
      </w:r>
      <w:r>
        <w:rPr>
          <w:rFonts w:ascii="Arial" w:hAnsi="Arial" w:cs="Arial"/>
          <w:bCs/>
          <w:sz w:val="24"/>
          <w:szCs w:val="24"/>
        </w:rPr>
        <w:t>E’s</w:t>
      </w:r>
      <w:r w:rsidRPr="00231935">
        <w:rPr>
          <w:rFonts w:ascii="Arial" w:hAnsi="Arial" w:cs="Arial"/>
          <w:bCs/>
          <w:sz w:val="24"/>
          <w:szCs w:val="24"/>
        </w:rPr>
        <w:t xml:space="preserve"> </w:t>
      </w:r>
      <w:r w:rsidR="009D7FD1">
        <w:rPr>
          <w:rFonts w:ascii="Arial" w:hAnsi="Arial" w:cs="Arial"/>
          <w:bCs/>
          <w:sz w:val="24"/>
          <w:szCs w:val="24"/>
        </w:rPr>
        <w:t xml:space="preserve">firms </w:t>
      </w:r>
      <w:r w:rsidRPr="00231935">
        <w:rPr>
          <w:rFonts w:ascii="Arial" w:hAnsi="Arial" w:cs="Arial"/>
          <w:bCs/>
          <w:sz w:val="24"/>
          <w:szCs w:val="24"/>
        </w:rPr>
        <w:t xml:space="preserve">and </w:t>
      </w:r>
      <w:r w:rsidR="009D7FD1">
        <w:rPr>
          <w:rFonts w:ascii="Arial" w:hAnsi="Arial" w:cs="Arial"/>
          <w:bCs/>
          <w:sz w:val="24"/>
          <w:szCs w:val="24"/>
        </w:rPr>
        <w:t xml:space="preserve">$4.3 Million of the DBE Contracts was awarded to DBE/SBE Prime </w:t>
      </w:r>
      <w:r w:rsidR="009D7FD1">
        <w:rPr>
          <w:rFonts w:ascii="Arial" w:hAnsi="Arial" w:cs="Arial"/>
          <w:bCs/>
          <w:sz w:val="24"/>
          <w:szCs w:val="24"/>
        </w:rPr>
        <w:lastRenderedPageBreak/>
        <w:t>Contractors</w:t>
      </w:r>
      <w:r w:rsidRPr="00231935">
        <w:rPr>
          <w:rFonts w:ascii="Arial" w:hAnsi="Arial" w:cs="Arial"/>
          <w:bCs/>
          <w:sz w:val="24"/>
          <w:szCs w:val="24"/>
        </w:rPr>
        <w:t>. The RTA has a total 3</w:t>
      </w:r>
      <w:r w:rsidR="009D7FD1">
        <w:rPr>
          <w:rFonts w:ascii="Arial" w:hAnsi="Arial" w:cs="Arial"/>
          <w:bCs/>
          <w:sz w:val="24"/>
          <w:szCs w:val="24"/>
        </w:rPr>
        <w:t>3</w:t>
      </w:r>
      <w:r w:rsidRPr="00231935">
        <w:rPr>
          <w:rFonts w:ascii="Arial" w:hAnsi="Arial" w:cs="Arial"/>
          <w:bCs/>
          <w:sz w:val="24"/>
          <w:szCs w:val="24"/>
        </w:rPr>
        <w:t xml:space="preserve">% </w:t>
      </w:r>
      <w:r w:rsidR="00512497">
        <w:rPr>
          <w:rFonts w:ascii="Arial" w:hAnsi="Arial" w:cs="Arial"/>
          <w:bCs/>
          <w:sz w:val="24"/>
          <w:szCs w:val="24"/>
        </w:rPr>
        <w:t xml:space="preserve">and the </w:t>
      </w:r>
      <w:r w:rsidRPr="00231935">
        <w:rPr>
          <w:rFonts w:ascii="Arial" w:hAnsi="Arial" w:cs="Arial"/>
          <w:bCs/>
          <w:sz w:val="24"/>
          <w:szCs w:val="24"/>
        </w:rPr>
        <w:t xml:space="preserve">DBE commitment </w:t>
      </w:r>
      <w:r w:rsidR="00512497">
        <w:rPr>
          <w:rFonts w:ascii="Arial" w:hAnsi="Arial" w:cs="Arial"/>
          <w:bCs/>
          <w:sz w:val="24"/>
          <w:szCs w:val="24"/>
        </w:rPr>
        <w:t xml:space="preserve">was 30% </w:t>
      </w:r>
      <w:r w:rsidRPr="00231935">
        <w:rPr>
          <w:rFonts w:ascii="Arial" w:hAnsi="Arial" w:cs="Arial"/>
          <w:bCs/>
          <w:sz w:val="24"/>
          <w:szCs w:val="24"/>
        </w:rPr>
        <w:t xml:space="preserve">for the year. </w:t>
      </w:r>
    </w:p>
    <w:p w14:paraId="4884BFFE" w14:textId="754D6F85" w:rsidR="003672EE" w:rsidRDefault="003672EE" w:rsidP="003628AA">
      <w:pPr>
        <w:pStyle w:val="ListParagraph"/>
        <w:spacing w:after="0" w:line="240" w:lineRule="auto"/>
        <w:rPr>
          <w:rFonts w:ascii="Arial" w:hAnsi="Arial" w:cs="Arial"/>
          <w:bCs/>
          <w:sz w:val="24"/>
          <w:szCs w:val="24"/>
        </w:rPr>
      </w:pPr>
    </w:p>
    <w:p w14:paraId="40B5E7E1" w14:textId="4F3FE574" w:rsidR="00512497" w:rsidRDefault="00512497" w:rsidP="00F04D37">
      <w:pPr>
        <w:pStyle w:val="ListParagraph"/>
        <w:numPr>
          <w:ilvl w:val="0"/>
          <w:numId w:val="1"/>
        </w:numPr>
        <w:spacing w:after="0" w:line="240" w:lineRule="auto"/>
        <w:rPr>
          <w:rFonts w:ascii="Arial" w:hAnsi="Arial" w:cs="Arial"/>
          <w:b/>
          <w:bCs/>
          <w:sz w:val="24"/>
          <w:szCs w:val="24"/>
          <w:u w:val="single"/>
        </w:rPr>
      </w:pPr>
      <w:r w:rsidRPr="00512497">
        <w:rPr>
          <w:rFonts w:ascii="Arial" w:hAnsi="Arial" w:cs="Arial"/>
          <w:b/>
          <w:bCs/>
          <w:sz w:val="24"/>
          <w:szCs w:val="24"/>
          <w:u w:val="single"/>
        </w:rPr>
        <w:t xml:space="preserve">Consideration of Consent Agenda </w:t>
      </w:r>
    </w:p>
    <w:p w14:paraId="61527359" w14:textId="28282491" w:rsidR="00512497" w:rsidRPr="00EF6E78" w:rsidRDefault="00512497" w:rsidP="00EF6E78">
      <w:pPr>
        <w:spacing w:after="0" w:line="240" w:lineRule="auto"/>
        <w:rPr>
          <w:rFonts w:ascii="Arial" w:hAnsi="Arial" w:cs="Arial"/>
          <w:bCs/>
          <w:sz w:val="24"/>
          <w:szCs w:val="24"/>
        </w:rPr>
      </w:pPr>
    </w:p>
    <w:p w14:paraId="4267CF4B" w14:textId="6AA46B51" w:rsidR="00713932" w:rsidRDefault="005A700E" w:rsidP="00EF6E78">
      <w:pPr>
        <w:pStyle w:val="ListParagraph"/>
        <w:spacing w:after="0" w:line="240" w:lineRule="auto"/>
        <w:rPr>
          <w:rFonts w:ascii="Arial" w:hAnsi="Arial" w:cs="Arial"/>
          <w:bCs/>
          <w:sz w:val="24"/>
          <w:szCs w:val="24"/>
        </w:rPr>
      </w:pPr>
      <w:r>
        <w:rPr>
          <w:rFonts w:ascii="Arial" w:hAnsi="Arial" w:cs="Arial"/>
          <w:b/>
          <w:bCs/>
          <w:sz w:val="24"/>
          <w:szCs w:val="24"/>
        </w:rPr>
        <w:t xml:space="preserve">Consideration of </w:t>
      </w:r>
      <w:r w:rsidR="00D87942">
        <w:rPr>
          <w:rFonts w:ascii="Arial" w:hAnsi="Arial" w:cs="Arial"/>
          <w:b/>
          <w:bCs/>
          <w:sz w:val="24"/>
          <w:szCs w:val="24"/>
        </w:rPr>
        <w:t>Contract A</w:t>
      </w:r>
      <w:r>
        <w:rPr>
          <w:rFonts w:ascii="Arial" w:hAnsi="Arial" w:cs="Arial"/>
          <w:b/>
          <w:bCs/>
          <w:sz w:val="24"/>
          <w:szCs w:val="24"/>
        </w:rPr>
        <w:t xml:space="preserve">ssignments </w:t>
      </w:r>
      <w:r w:rsidR="00DF2F38">
        <w:rPr>
          <w:rFonts w:ascii="Arial" w:hAnsi="Arial" w:cs="Arial"/>
          <w:b/>
          <w:bCs/>
          <w:sz w:val="24"/>
          <w:szCs w:val="24"/>
        </w:rPr>
        <w:t>f</w:t>
      </w:r>
      <w:r w:rsidR="00D87942">
        <w:rPr>
          <w:rFonts w:ascii="Arial" w:hAnsi="Arial" w:cs="Arial"/>
          <w:b/>
          <w:bCs/>
          <w:sz w:val="24"/>
          <w:szCs w:val="24"/>
        </w:rPr>
        <w:t>rom</w:t>
      </w:r>
      <w:r>
        <w:rPr>
          <w:rFonts w:ascii="Arial" w:hAnsi="Arial" w:cs="Arial"/>
          <w:b/>
          <w:bCs/>
          <w:sz w:val="24"/>
          <w:szCs w:val="24"/>
        </w:rPr>
        <w:t xml:space="preserve"> Transd</w:t>
      </w:r>
      <w:r w:rsidR="00DF2F38">
        <w:rPr>
          <w:rFonts w:ascii="Arial" w:hAnsi="Arial" w:cs="Arial"/>
          <w:b/>
          <w:bCs/>
          <w:sz w:val="24"/>
          <w:szCs w:val="24"/>
        </w:rPr>
        <w:t>ev to RTA</w:t>
      </w:r>
      <w:r w:rsidR="00713932">
        <w:rPr>
          <w:rFonts w:ascii="Arial" w:hAnsi="Arial" w:cs="Arial"/>
          <w:bCs/>
          <w:sz w:val="24"/>
          <w:szCs w:val="24"/>
        </w:rPr>
        <w:t>:</w:t>
      </w:r>
    </w:p>
    <w:p w14:paraId="1A01974B" w14:textId="7FD8276C" w:rsidR="00713932" w:rsidRPr="00DF2F38" w:rsidRDefault="00973990" w:rsidP="00F04D37">
      <w:pPr>
        <w:pStyle w:val="ListParagraph"/>
        <w:numPr>
          <w:ilvl w:val="0"/>
          <w:numId w:val="2"/>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Swifty, Inc. – Transit Data Platform Services</w:t>
      </w:r>
    </w:p>
    <w:p w14:paraId="4A15E0A0" w14:textId="1CF3DD5F" w:rsidR="00713932" w:rsidRDefault="00DF2F38" w:rsidP="00DF2F38">
      <w:pPr>
        <w:pStyle w:val="ListParagraph"/>
        <w:spacing w:after="0" w:line="240" w:lineRule="auto"/>
        <w:ind w:left="1170"/>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Commissioner </w:t>
      </w:r>
      <w:r w:rsidR="00973990">
        <w:rPr>
          <w:rFonts w:ascii="Arial" w:eastAsia="Times New Roman" w:hAnsi="Arial" w:cs="Arial"/>
          <w:sz w:val="24"/>
          <w:szCs w:val="24"/>
          <w:lang w:eastAsia="x-none"/>
        </w:rPr>
        <w:t>Neal</w:t>
      </w:r>
      <w:r>
        <w:rPr>
          <w:rFonts w:ascii="Arial" w:eastAsia="Times New Roman" w:hAnsi="Arial" w:cs="Arial"/>
          <w:sz w:val="24"/>
          <w:szCs w:val="24"/>
          <w:lang w:eastAsia="x-none"/>
        </w:rPr>
        <w:t xml:space="preserve"> moved and Commissioner </w:t>
      </w:r>
      <w:r w:rsidR="00973990">
        <w:rPr>
          <w:rFonts w:ascii="Arial" w:eastAsia="Times New Roman" w:hAnsi="Arial" w:cs="Arial"/>
          <w:sz w:val="24"/>
          <w:szCs w:val="24"/>
          <w:lang w:eastAsia="x-none"/>
        </w:rPr>
        <w:t>Tillery</w:t>
      </w:r>
      <w:r>
        <w:rPr>
          <w:rFonts w:ascii="Arial" w:eastAsia="Times New Roman" w:hAnsi="Arial" w:cs="Arial"/>
          <w:sz w:val="24"/>
          <w:szCs w:val="24"/>
          <w:lang w:eastAsia="x-none"/>
        </w:rPr>
        <w:t xml:space="preserve"> seconded to approve the contract assignment of </w:t>
      </w:r>
      <w:r w:rsidR="00973990">
        <w:rPr>
          <w:rFonts w:ascii="Arial" w:eastAsia="Times New Roman" w:hAnsi="Arial" w:cs="Arial"/>
          <w:b/>
          <w:sz w:val="24"/>
          <w:szCs w:val="24"/>
          <w:lang w:eastAsia="x-none"/>
        </w:rPr>
        <w:t xml:space="preserve">Swiftly, Inc. – Transit Data Platform Services </w:t>
      </w:r>
      <w:r w:rsidR="00713932" w:rsidRPr="00DD637B">
        <w:rPr>
          <w:rFonts w:ascii="Arial" w:eastAsia="Times New Roman" w:hAnsi="Arial" w:cs="Arial"/>
          <w:b/>
          <w:sz w:val="24"/>
          <w:szCs w:val="24"/>
          <w:lang w:eastAsia="x-none"/>
        </w:rPr>
        <w:t>Resolutio</w:t>
      </w:r>
      <w:r w:rsidR="00713932" w:rsidRPr="00DF2F38">
        <w:rPr>
          <w:rFonts w:ascii="Arial" w:eastAsia="Times New Roman" w:hAnsi="Arial" w:cs="Arial"/>
          <w:b/>
          <w:sz w:val="24"/>
          <w:szCs w:val="24"/>
          <w:lang w:eastAsia="x-none"/>
        </w:rPr>
        <w:t>n No. 20-0</w:t>
      </w:r>
      <w:r w:rsidR="00973990">
        <w:rPr>
          <w:rFonts w:ascii="Arial" w:eastAsia="Times New Roman" w:hAnsi="Arial" w:cs="Arial"/>
          <w:b/>
          <w:sz w:val="24"/>
          <w:szCs w:val="24"/>
          <w:lang w:eastAsia="x-none"/>
        </w:rPr>
        <w:t>84</w:t>
      </w:r>
      <w:r w:rsidR="00713932" w:rsidRPr="00DF2F38">
        <w:rPr>
          <w:rFonts w:ascii="Arial" w:eastAsia="Times New Roman" w:hAnsi="Arial" w:cs="Arial"/>
          <w:b/>
          <w:sz w:val="24"/>
          <w:szCs w:val="24"/>
          <w:lang w:eastAsia="x-none"/>
        </w:rPr>
        <w:t xml:space="preserve"> was adopted unanimously</w:t>
      </w:r>
      <w:r w:rsidR="00713932" w:rsidRPr="00DF2F38">
        <w:rPr>
          <w:rFonts w:ascii="Arial" w:eastAsia="Times New Roman" w:hAnsi="Arial" w:cs="Arial"/>
          <w:sz w:val="24"/>
          <w:szCs w:val="24"/>
          <w:lang w:eastAsia="x-none"/>
        </w:rPr>
        <w:t>.</w:t>
      </w:r>
    </w:p>
    <w:p w14:paraId="7CDBA446" w14:textId="67F20AE7" w:rsidR="00DF2F38" w:rsidRDefault="00DF2F38" w:rsidP="00DF2F38">
      <w:pPr>
        <w:pStyle w:val="ListParagraph"/>
        <w:spacing w:after="0" w:line="240" w:lineRule="auto"/>
        <w:ind w:left="1170"/>
        <w:jc w:val="both"/>
        <w:rPr>
          <w:rFonts w:ascii="Arial" w:eastAsia="Times New Roman" w:hAnsi="Arial" w:cs="Arial"/>
          <w:sz w:val="24"/>
          <w:szCs w:val="24"/>
          <w:lang w:eastAsia="x-none"/>
        </w:rPr>
      </w:pPr>
    </w:p>
    <w:p w14:paraId="4B991F27" w14:textId="0D2774D0" w:rsidR="00DF2F38" w:rsidRDefault="00973990" w:rsidP="00F04D37">
      <w:pPr>
        <w:pStyle w:val="ListParagraph"/>
        <w:numPr>
          <w:ilvl w:val="0"/>
          <w:numId w:val="2"/>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 xml:space="preserve">Procurement Item to Award A New Clever Device – Maintenance Contract </w:t>
      </w:r>
    </w:p>
    <w:p w14:paraId="3B3795A1" w14:textId="3E386A5C" w:rsidR="00C13B88" w:rsidRDefault="00973990" w:rsidP="00DF2F38">
      <w:pPr>
        <w:pStyle w:val="ListParagraph"/>
        <w:spacing w:after="0" w:line="240" w:lineRule="auto"/>
        <w:ind w:left="1170"/>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Deferred </w:t>
      </w:r>
    </w:p>
    <w:p w14:paraId="155512D5" w14:textId="77777777" w:rsidR="00973990" w:rsidRDefault="00973990" w:rsidP="00DF2F38">
      <w:pPr>
        <w:pStyle w:val="ListParagraph"/>
        <w:spacing w:after="0" w:line="240" w:lineRule="auto"/>
        <w:ind w:left="1170"/>
        <w:jc w:val="both"/>
        <w:rPr>
          <w:rFonts w:ascii="Arial" w:eastAsia="Times New Roman" w:hAnsi="Arial" w:cs="Arial"/>
          <w:b/>
          <w:sz w:val="24"/>
          <w:szCs w:val="24"/>
          <w:lang w:eastAsia="x-none"/>
        </w:rPr>
      </w:pPr>
    </w:p>
    <w:p w14:paraId="7F1951B3" w14:textId="6DA8F692" w:rsidR="00C13B88" w:rsidRDefault="00973990" w:rsidP="00F04D37">
      <w:pPr>
        <w:pStyle w:val="ListParagraph"/>
        <w:numPr>
          <w:ilvl w:val="0"/>
          <w:numId w:val="2"/>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 xml:space="preserve">Procurement of Excess Workers’ Compensation Insurance </w:t>
      </w:r>
    </w:p>
    <w:p w14:paraId="2181D906" w14:textId="6BF00A11" w:rsidR="00C13B88" w:rsidRDefault="00C13B88" w:rsidP="00C13B88">
      <w:pPr>
        <w:pStyle w:val="ListParagraph"/>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w:t>
      </w:r>
      <w:r w:rsidR="004141A6">
        <w:rPr>
          <w:rFonts w:ascii="Arial" w:eastAsia="Times New Roman" w:hAnsi="Arial" w:cs="Arial"/>
          <w:sz w:val="24"/>
          <w:szCs w:val="24"/>
          <w:lang w:eastAsia="x-none"/>
        </w:rPr>
        <w:t>Neal</w:t>
      </w:r>
      <w:r>
        <w:rPr>
          <w:rFonts w:ascii="Arial" w:eastAsia="Times New Roman" w:hAnsi="Arial" w:cs="Arial"/>
          <w:sz w:val="24"/>
          <w:szCs w:val="24"/>
          <w:lang w:eastAsia="x-none"/>
        </w:rPr>
        <w:t xml:space="preserve"> moved and Commissioner </w:t>
      </w:r>
      <w:r w:rsidR="00973990">
        <w:rPr>
          <w:rFonts w:ascii="Arial" w:eastAsia="Times New Roman" w:hAnsi="Arial" w:cs="Arial"/>
          <w:sz w:val="24"/>
          <w:szCs w:val="24"/>
          <w:lang w:eastAsia="x-none"/>
        </w:rPr>
        <w:t xml:space="preserve">Tillery seconded to approve </w:t>
      </w:r>
      <w:r w:rsidR="00973990" w:rsidRPr="00973990">
        <w:rPr>
          <w:rFonts w:ascii="Arial" w:eastAsia="Times New Roman" w:hAnsi="Arial" w:cs="Arial"/>
          <w:b/>
          <w:sz w:val="24"/>
          <w:szCs w:val="24"/>
          <w:lang w:eastAsia="x-none"/>
        </w:rPr>
        <w:t>Excess Workers’ Compensation Insurance</w:t>
      </w:r>
      <w:r w:rsidR="00973990">
        <w:rPr>
          <w:rFonts w:ascii="Arial" w:eastAsia="Times New Roman" w:hAnsi="Arial" w:cs="Arial"/>
          <w:sz w:val="24"/>
          <w:szCs w:val="24"/>
          <w:lang w:eastAsia="x-none"/>
        </w:rPr>
        <w:t xml:space="preserve">.  </w:t>
      </w:r>
      <w:r w:rsidRPr="00C13B88">
        <w:rPr>
          <w:rFonts w:ascii="Arial" w:eastAsia="Times New Roman" w:hAnsi="Arial" w:cs="Arial"/>
          <w:b/>
          <w:sz w:val="24"/>
          <w:szCs w:val="24"/>
          <w:lang w:eastAsia="x-none"/>
        </w:rPr>
        <w:t>Resolution No. 20-0</w:t>
      </w:r>
      <w:r w:rsidR="00973990">
        <w:rPr>
          <w:rFonts w:ascii="Arial" w:eastAsia="Times New Roman" w:hAnsi="Arial" w:cs="Arial"/>
          <w:b/>
          <w:sz w:val="24"/>
          <w:szCs w:val="24"/>
          <w:lang w:eastAsia="x-none"/>
        </w:rPr>
        <w:t>85</w:t>
      </w:r>
      <w:r w:rsidRPr="00C13B88">
        <w:rPr>
          <w:rFonts w:ascii="Arial" w:eastAsia="Times New Roman" w:hAnsi="Arial" w:cs="Arial"/>
          <w:b/>
          <w:sz w:val="24"/>
          <w:szCs w:val="24"/>
          <w:lang w:eastAsia="x-none"/>
        </w:rPr>
        <w:t xml:space="preserve"> was adopted unanimously. </w:t>
      </w:r>
    </w:p>
    <w:p w14:paraId="774EC7F8" w14:textId="196EEBD1" w:rsidR="00C13B88" w:rsidRDefault="00C13B88" w:rsidP="00C13B88">
      <w:pPr>
        <w:pStyle w:val="ListParagraph"/>
        <w:spacing w:after="0" w:line="240" w:lineRule="auto"/>
        <w:ind w:left="1170"/>
        <w:jc w:val="both"/>
        <w:rPr>
          <w:rFonts w:ascii="Arial" w:eastAsia="Times New Roman" w:hAnsi="Arial" w:cs="Arial"/>
          <w:b/>
          <w:sz w:val="24"/>
          <w:szCs w:val="24"/>
          <w:lang w:eastAsia="x-none"/>
        </w:rPr>
      </w:pPr>
    </w:p>
    <w:p w14:paraId="23D3E489" w14:textId="06C87231" w:rsidR="00674646" w:rsidRPr="00231935" w:rsidRDefault="00610028" w:rsidP="00F04D37">
      <w:pPr>
        <w:pStyle w:val="ListParagraph"/>
        <w:numPr>
          <w:ilvl w:val="0"/>
          <w:numId w:val="1"/>
        </w:numPr>
        <w:tabs>
          <w:tab w:val="left" w:pos="7388"/>
        </w:tabs>
        <w:spacing w:after="0" w:line="240" w:lineRule="auto"/>
        <w:rPr>
          <w:rFonts w:ascii="Arial" w:hAnsi="Arial" w:cs="Arial"/>
          <w:b/>
          <w:sz w:val="24"/>
          <w:szCs w:val="24"/>
        </w:rPr>
      </w:pPr>
      <w:r>
        <w:rPr>
          <w:rFonts w:ascii="Arial" w:hAnsi="Arial" w:cs="Arial"/>
          <w:b/>
          <w:sz w:val="24"/>
          <w:szCs w:val="24"/>
        </w:rPr>
        <w:t xml:space="preserve">Consideration </w:t>
      </w:r>
      <w:r w:rsidR="004141A6">
        <w:rPr>
          <w:rFonts w:ascii="Arial" w:hAnsi="Arial" w:cs="Arial"/>
          <w:b/>
          <w:sz w:val="24"/>
          <w:szCs w:val="24"/>
        </w:rPr>
        <w:t xml:space="preserve">2021 Proposed Budget Presentation </w:t>
      </w:r>
      <w:r w:rsidR="00674646" w:rsidRPr="00231935">
        <w:rPr>
          <w:rFonts w:ascii="Arial" w:hAnsi="Arial" w:cs="Arial"/>
          <w:b/>
          <w:sz w:val="24"/>
          <w:szCs w:val="24"/>
        </w:rPr>
        <w:t xml:space="preserve"> </w:t>
      </w:r>
    </w:p>
    <w:p w14:paraId="4F9DA908" w14:textId="686C1E85" w:rsidR="005A45B1" w:rsidRDefault="004141A6" w:rsidP="00AE1F10">
      <w:pPr>
        <w:pStyle w:val="ListParagraph"/>
        <w:spacing w:after="0" w:line="240" w:lineRule="auto"/>
        <w:textAlignment w:val="baseline"/>
        <w:rPr>
          <w:rFonts w:ascii="Arial" w:hAnsi="Arial" w:cs="Arial"/>
          <w:bCs/>
          <w:sz w:val="24"/>
          <w:szCs w:val="24"/>
        </w:rPr>
      </w:pPr>
      <w:r>
        <w:rPr>
          <w:rFonts w:ascii="Arial" w:hAnsi="Arial" w:cs="Arial"/>
          <w:bCs/>
          <w:sz w:val="24"/>
          <w:szCs w:val="24"/>
        </w:rPr>
        <w:t>The CFO presented the 2021 Proposed Budget and reported that the Strategic Mobility Plan Goals were as follows:</w:t>
      </w:r>
    </w:p>
    <w:p w14:paraId="16DBD3D9" w14:textId="36A5ED7E"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sidRPr="004141A6">
        <w:rPr>
          <w:rFonts w:ascii="Arial" w:eastAsia="Times New Roman" w:hAnsi="Arial" w:cs="Arial"/>
          <w:sz w:val="24"/>
          <w:szCs w:val="24"/>
        </w:rPr>
        <w:t>Earn Trust</w:t>
      </w:r>
    </w:p>
    <w:p w14:paraId="1694D178" w14:textId="1E1AA8C4"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Be Equitable</w:t>
      </w:r>
    </w:p>
    <w:p w14:paraId="7FC92FA8" w14:textId="4719652C"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Prioritize the Rider Experience</w:t>
      </w:r>
    </w:p>
    <w:p w14:paraId="344B1124" w14:textId="1BE4C9DF"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Be Reliable</w:t>
      </w:r>
    </w:p>
    <w:p w14:paraId="33212789" w14:textId="21551F58"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Connect to Opportunities</w:t>
      </w:r>
    </w:p>
    <w:p w14:paraId="59A042FE" w14:textId="09FA3FE2" w:rsidR="004141A6" w:rsidRDefault="004141A6" w:rsidP="00F04D37">
      <w:pPr>
        <w:pStyle w:val="ListParagraph"/>
        <w:numPr>
          <w:ilvl w:val="0"/>
          <w:numId w:val="6"/>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Support a Sustainable, Healthy Region</w:t>
      </w:r>
    </w:p>
    <w:p w14:paraId="545519D0" w14:textId="77777777" w:rsidR="005A45B1" w:rsidRPr="004141A6" w:rsidRDefault="005A45B1" w:rsidP="005A45B1">
      <w:pPr>
        <w:pStyle w:val="ListParagraph"/>
        <w:spacing w:after="0" w:line="240" w:lineRule="auto"/>
        <w:textAlignment w:val="baseline"/>
        <w:rPr>
          <w:rFonts w:ascii="Arial" w:eastAsia="Times New Roman" w:hAnsi="Arial" w:cs="Arial"/>
          <w:sz w:val="24"/>
          <w:szCs w:val="24"/>
        </w:rPr>
      </w:pPr>
    </w:p>
    <w:p w14:paraId="518528C7" w14:textId="71FDF431" w:rsidR="005A45B1" w:rsidRDefault="00437F0A" w:rsidP="00437F0A">
      <w:pPr>
        <w:spacing w:after="0" w:line="240" w:lineRule="auto"/>
        <w:ind w:left="720"/>
        <w:contextualSpacing/>
        <w:textAlignment w:val="baseline"/>
        <w:rPr>
          <w:rFonts w:ascii="Arial" w:eastAsiaTheme="minorEastAsia" w:hAnsi="Arial" w:cs="Arial Bold"/>
          <w:color w:val="000000"/>
          <w:kern w:val="24"/>
          <w:sz w:val="24"/>
          <w:szCs w:val="24"/>
        </w:rPr>
      </w:pPr>
      <w:r>
        <w:rPr>
          <w:rFonts w:ascii="Arial" w:eastAsiaTheme="minorEastAsia" w:hAnsi="Arial" w:cs="Arial Bold"/>
          <w:color w:val="000000"/>
          <w:kern w:val="24"/>
          <w:sz w:val="24"/>
          <w:szCs w:val="24"/>
        </w:rPr>
        <w:t xml:space="preserve">The CFO </w:t>
      </w:r>
      <w:r w:rsidR="00B21A77">
        <w:rPr>
          <w:rFonts w:ascii="Arial" w:eastAsiaTheme="minorEastAsia" w:hAnsi="Arial" w:cs="Arial Bold"/>
          <w:color w:val="000000"/>
          <w:kern w:val="24"/>
          <w:sz w:val="24"/>
          <w:szCs w:val="24"/>
        </w:rPr>
        <w:t xml:space="preserve">stated that the 2021 </w:t>
      </w:r>
      <w:r w:rsidR="004141A6">
        <w:rPr>
          <w:rFonts w:ascii="Arial" w:eastAsiaTheme="minorEastAsia" w:hAnsi="Arial" w:cs="Arial Bold"/>
          <w:color w:val="000000"/>
          <w:kern w:val="24"/>
          <w:sz w:val="24"/>
          <w:szCs w:val="24"/>
        </w:rPr>
        <w:t>budget does not reflect any major cuts to service or personnel for the first quarte</w:t>
      </w:r>
      <w:r w:rsidR="00B21A77">
        <w:rPr>
          <w:rFonts w:ascii="Arial" w:eastAsiaTheme="minorEastAsia" w:hAnsi="Arial" w:cs="Arial Bold"/>
          <w:color w:val="000000"/>
          <w:kern w:val="24"/>
          <w:sz w:val="24"/>
          <w:szCs w:val="24"/>
        </w:rPr>
        <w:t xml:space="preserve">r. Projections for next year are as follow: </w:t>
      </w:r>
    </w:p>
    <w:p w14:paraId="1A7F360D" w14:textId="77777777" w:rsidR="004141A6" w:rsidRDefault="004141A6" w:rsidP="00437F0A">
      <w:pPr>
        <w:spacing w:after="0" w:line="240" w:lineRule="auto"/>
        <w:ind w:left="720"/>
        <w:contextualSpacing/>
        <w:textAlignment w:val="baseline"/>
        <w:rPr>
          <w:rFonts w:ascii="Arial" w:eastAsiaTheme="minorEastAsia" w:hAnsi="Arial" w:cs="Arial Bold"/>
          <w:color w:val="000000"/>
          <w:kern w:val="24"/>
          <w:sz w:val="24"/>
          <w:szCs w:val="24"/>
        </w:rPr>
      </w:pPr>
    </w:p>
    <w:p w14:paraId="454EF4A5" w14:textId="65FE4CCC" w:rsidR="00B21A77" w:rsidRDefault="004141A6" w:rsidP="00B21A77">
      <w:pPr>
        <w:pStyle w:val="ListParagraph"/>
        <w:numPr>
          <w:ilvl w:val="0"/>
          <w:numId w:val="7"/>
        </w:numPr>
        <w:spacing w:after="0" w:line="240" w:lineRule="auto"/>
        <w:textAlignment w:val="baseline"/>
        <w:rPr>
          <w:rFonts w:ascii="Arial" w:eastAsia="Times New Roman" w:hAnsi="Arial" w:cs="Arial"/>
          <w:sz w:val="24"/>
          <w:szCs w:val="24"/>
        </w:rPr>
      </w:pPr>
      <w:r w:rsidRPr="00B21A77">
        <w:rPr>
          <w:rFonts w:ascii="Arial" w:eastAsia="Times New Roman" w:hAnsi="Arial" w:cs="Arial"/>
          <w:sz w:val="24"/>
          <w:szCs w:val="24"/>
        </w:rPr>
        <w:t xml:space="preserve">Passenger Fares </w:t>
      </w:r>
      <w:r w:rsidR="00B21A77">
        <w:rPr>
          <w:rFonts w:ascii="Arial" w:eastAsia="Times New Roman" w:hAnsi="Arial" w:cs="Arial"/>
          <w:sz w:val="24"/>
          <w:szCs w:val="24"/>
        </w:rPr>
        <w:t xml:space="preserve">is </w:t>
      </w:r>
      <w:r w:rsidRPr="00B21A77">
        <w:rPr>
          <w:rFonts w:ascii="Arial" w:eastAsia="Times New Roman" w:hAnsi="Arial" w:cs="Arial"/>
          <w:sz w:val="24"/>
          <w:szCs w:val="24"/>
        </w:rPr>
        <w:t>pro</w:t>
      </w:r>
      <w:r w:rsidR="00182833" w:rsidRPr="00B21A77">
        <w:rPr>
          <w:rFonts w:ascii="Arial" w:eastAsia="Times New Roman" w:hAnsi="Arial" w:cs="Arial"/>
          <w:sz w:val="24"/>
          <w:szCs w:val="24"/>
        </w:rPr>
        <w:t>jected at $9.5 Million for 2021 and expected to end 2020 with $7 Million in Passenger Fares which was less than have of what staff projected.</w:t>
      </w:r>
    </w:p>
    <w:p w14:paraId="4CE743C7" w14:textId="77777777" w:rsidR="00B21A77" w:rsidRDefault="00B21A77" w:rsidP="00B21A77">
      <w:pPr>
        <w:pStyle w:val="ListParagraph"/>
        <w:spacing w:after="0" w:line="240" w:lineRule="auto"/>
        <w:ind w:left="1440"/>
        <w:textAlignment w:val="baseline"/>
        <w:rPr>
          <w:rFonts w:ascii="Arial" w:eastAsia="Times New Roman" w:hAnsi="Arial" w:cs="Arial"/>
          <w:sz w:val="24"/>
          <w:szCs w:val="24"/>
        </w:rPr>
      </w:pPr>
    </w:p>
    <w:p w14:paraId="321E6A8B" w14:textId="729A5D41" w:rsidR="00B21A77" w:rsidRDefault="00182833" w:rsidP="00B21A77">
      <w:pPr>
        <w:pStyle w:val="ListParagraph"/>
        <w:numPr>
          <w:ilvl w:val="0"/>
          <w:numId w:val="7"/>
        </w:numPr>
        <w:spacing w:after="0" w:line="240" w:lineRule="auto"/>
        <w:textAlignment w:val="baseline"/>
        <w:rPr>
          <w:rFonts w:ascii="Arial" w:eastAsia="Times New Roman" w:hAnsi="Arial" w:cs="Arial"/>
          <w:sz w:val="24"/>
          <w:szCs w:val="24"/>
        </w:rPr>
      </w:pPr>
      <w:r w:rsidRPr="00B21A77">
        <w:rPr>
          <w:rFonts w:ascii="Arial" w:eastAsia="Times New Roman" w:hAnsi="Arial" w:cs="Arial"/>
          <w:sz w:val="24"/>
          <w:szCs w:val="24"/>
        </w:rPr>
        <w:t xml:space="preserve">General </w:t>
      </w:r>
      <w:r w:rsidR="00B26132" w:rsidRPr="00B21A77">
        <w:rPr>
          <w:rFonts w:ascii="Arial" w:eastAsia="Times New Roman" w:hAnsi="Arial" w:cs="Arial"/>
          <w:sz w:val="24"/>
          <w:szCs w:val="24"/>
        </w:rPr>
        <w:t xml:space="preserve">Use Sales Tax </w:t>
      </w:r>
      <w:r w:rsidR="00B21A77">
        <w:rPr>
          <w:rFonts w:ascii="Arial" w:eastAsia="Times New Roman" w:hAnsi="Arial" w:cs="Arial"/>
          <w:sz w:val="24"/>
          <w:szCs w:val="24"/>
        </w:rPr>
        <w:t>is</w:t>
      </w:r>
      <w:r w:rsidR="00B26132" w:rsidRPr="00B21A77">
        <w:rPr>
          <w:rFonts w:ascii="Arial" w:eastAsia="Times New Roman" w:hAnsi="Arial" w:cs="Arial"/>
          <w:sz w:val="24"/>
          <w:szCs w:val="24"/>
        </w:rPr>
        <w:t xml:space="preserve"> projected at $61.8 Million and this was based on the City of New Orleans projected collections for next year and the RTA has collected about 35% of General Use Sales Tax from the City of New Orleans.</w:t>
      </w:r>
    </w:p>
    <w:p w14:paraId="53EA35F4" w14:textId="77777777" w:rsidR="00B21A77" w:rsidRPr="00B21A77" w:rsidRDefault="00B21A77" w:rsidP="00B21A77">
      <w:pPr>
        <w:pStyle w:val="ListParagraph"/>
        <w:rPr>
          <w:rFonts w:ascii="Arial" w:eastAsia="Times New Roman" w:hAnsi="Arial" w:cs="Arial"/>
          <w:sz w:val="24"/>
          <w:szCs w:val="24"/>
        </w:rPr>
      </w:pPr>
    </w:p>
    <w:p w14:paraId="6F5DDC77" w14:textId="0AD5AB4F" w:rsidR="00B26132" w:rsidRPr="00B21A77" w:rsidRDefault="00B26132" w:rsidP="00B21A77">
      <w:pPr>
        <w:pStyle w:val="ListParagraph"/>
        <w:numPr>
          <w:ilvl w:val="0"/>
          <w:numId w:val="7"/>
        </w:numPr>
        <w:spacing w:after="0" w:line="240" w:lineRule="auto"/>
        <w:textAlignment w:val="baseline"/>
        <w:rPr>
          <w:rFonts w:ascii="Arial" w:eastAsia="Times New Roman" w:hAnsi="Arial" w:cs="Arial"/>
          <w:sz w:val="24"/>
          <w:szCs w:val="24"/>
        </w:rPr>
      </w:pPr>
      <w:r w:rsidRPr="00B21A77">
        <w:rPr>
          <w:rFonts w:ascii="Arial" w:eastAsia="Times New Roman" w:hAnsi="Arial" w:cs="Arial"/>
          <w:sz w:val="24"/>
          <w:szCs w:val="24"/>
        </w:rPr>
        <w:t xml:space="preserve">Hotel Motel Sales Tax – </w:t>
      </w:r>
      <w:r w:rsidR="00B21A77">
        <w:rPr>
          <w:rFonts w:ascii="Arial" w:eastAsia="Times New Roman" w:hAnsi="Arial" w:cs="Arial"/>
          <w:sz w:val="24"/>
          <w:szCs w:val="24"/>
        </w:rPr>
        <w:t xml:space="preserve">is </w:t>
      </w:r>
      <w:r w:rsidRPr="00B21A77">
        <w:rPr>
          <w:rFonts w:ascii="Arial" w:eastAsia="Times New Roman" w:hAnsi="Arial" w:cs="Arial"/>
          <w:sz w:val="24"/>
          <w:szCs w:val="24"/>
        </w:rPr>
        <w:t>an estimate based upon the projection from the City of New Orleans was $3.3 Million.</w:t>
      </w:r>
    </w:p>
    <w:p w14:paraId="4758E47B" w14:textId="0D5AD85F" w:rsidR="00B26132" w:rsidRDefault="00B26132" w:rsidP="00437F0A">
      <w:pPr>
        <w:spacing w:after="0" w:line="240" w:lineRule="auto"/>
        <w:ind w:left="720"/>
        <w:contextualSpacing/>
        <w:textAlignment w:val="baseline"/>
        <w:rPr>
          <w:rFonts w:ascii="Arial" w:eastAsia="Times New Roman" w:hAnsi="Arial" w:cs="Arial"/>
          <w:sz w:val="24"/>
          <w:szCs w:val="24"/>
        </w:rPr>
      </w:pPr>
    </w:p>
    <w:p w14:paraId="712B5F85" w14:textId="4924D2CA" w:rsidR="00B26132" w:rsidRPr="00B21A77" w:rsidRDefault="00B26132" w:rsidP="00B21A77">
      <w:pPr>
        <w:pStyle w:val="ListParagraph"/>
        <w:numPr>
          <w:ilvl w:val="0"/>
          <w:numId w:val="7"/>
        </w:numPr>
        <w:spacing w:after="0" w:line="240" w:lineRule="auto"/>
        <w:textAlignment w:val="baseline"/>
        <w:rPr>
          <w:rFonts w:ascii="Arial" w:eastAsia="Times New Roman" w:hAnsi="Arial" w:cs="Arial"/>
          <w:sz w:val="24"/>
          <w:szCs w:val="24"/>
        </w:rPr>
      </w:pPr>
      <w:r w:rsidRPr="00B21A77">
        <w:rPr>
          <w:rFonts w:ascii="Arial" w:eastAsia="Times New Roman" w:hAnsi="Arial" w:cs="Arial"/>
          <w:sz w:val="24"/>
          <w:szCs w:val="24"/>
        </w:rPr>
        <w:t xml:space="preserve">Motor Vehicles Sales Tax – </w:t>
      </w:r>
      <w:r w:rsidR="00B21A77">
        <w:rPr>
          <w:rFonts w:ascii="Arial" w:eastAsia="Times New Roman" w:hAnsi="Arial" w:cs="Arial"/>
          <w:sz w:val="24"/>
          <w:szCs w:val="24"/>
        </w:rPr>
        <w:t xml:space="preserve">is </w:t>
      </w:r>
      <w:r w:rsidR="009635B3" w:rsidRPr="00B21A77">
        <w:rPr>
          <w:rFonts w:ascii="Arial" w:eastAsia="Times New Roman" w:hAnsi="Arial" w:cs="Arial"/>
          <w:sz w:val="24"/>
          <w:szCs w:val="24"/>
        </w:rPr>
        <w:t xml:space="preserve">projected at </w:t>
      </w:r>
      <w:r w:rsidR="007351C2" w:rsidRPr="00B21A77">
        <w:rPr>
          <w:rFonts w:ascii="Arial" w:eastAsia="Times New Roman" w:hAnsi="Arial" w:cs="Arial"/>
          <w:sz w:val="24"/>
          <w:szCs w:val="24"/>
        </w:rPr>
        <w:t>$</w:t>
      </w:r>
      <w:r w:rsidR="009635B3" w:rsidRPr="00B21A77">
        <w:rPr>
          <w:rFonts w:ascii="Arial" w:eastAsia="Times New Roman" w:hAnsi="Arial" w:cs="Arial"/>
          <w:sz w:val="24"/>
          <w:szCs w:val="24"/>
        </w:rPr>
        <w:t>6 Million.</w:t>
      </w:r>
    </w:p>
    <w:p w14:paraId="4226016D" w14:textId="44D4CB58" w:rsidR="009635B3" w:rsidRDefault="009635B3" w:rsidP="00437F0A">
      <w:pPr>
        <w:spacing w:after="0" w:line="240" w:lineRule="auto"/>
        <w:ind w:left="720"/>
        <w:contextualSpacing/>
        <w:textAlignment w:val="baseline"/>
        <w:rPr>
          <w:rFonts w:ascii="Arial" w:eastAsia="Times New Roman" w:hAnsi="Arial" w:cs="Arial"/>
          <w:sz w:val="24"/>
          <w:szCs w:val="24"/>
        </w:rPr>
      </w:pPr>
    </w:p>
    <w:p w14:paraId="78D59F67" w14:textId="4338D9DB" w:rsidR="007351C2" w:rsidRDefault="00B21A77" w:rsidP="00F35A7E">
      <w:pPr>
        <w:spacing w:after="0" w:line="240" w:lineRule="auto"/>
        <w:ind w:left="720"/>
        <w:contextualSpacing/>
        <w:textAlignment w:val="baseline"/>
        <w:rPr>
          <w:rFonts w:ascii="Arial" w:eastAsia="Times New Roman" w:hAnsi="Arial" w:cs="Arial"/>
          <w:sz w:val="24"/>
          <w:szCs w:val="24"/>
        </w:rPr>
      </w:pPr>
      <w:r>
        <w:rPr>
          <w:rFonts w:ascii="Arial" w:eastAsia="Times New Roman" w:hAnsi="Arial" w:cs="Arial"/>
          <w:sz w:val="24"/>
          <w:szCs w:val="24"/>
        </w:rPr>
        <w:t>Overall, t</w:t>
      </w:r>
      <w:r w:rsidR="009635B3">
        <w:rPr>
          <w:rFonts w:ascii="Arial" w:eastAsia="Times New Roman" w:hAnsi="Arial" w:cs="Arial"/>
          <w:sz w:val="24"/>
          <w:szCs w:val="24"/>
        </w:rPr>
        <w:t xml:space="preserve">he CFO reported that the –Operating Revenue </w:t>
      </w:r>
      <w:r>
        <w:rPr>
          <w:rFonts w:ascii="Arial" w:eastAsia="Times New Roman" w:hAnsi="Arial" w:cs="Arial"/>
          <w:sz w:val="24"/>
          <w:szCs w:val="24"/>
        </w:rPr>
        <w:t xml:space="preserve">projection of </w:t>
      </w:r>
      <w:r w:rsidR="007351C2">
        <w:rPr>
          <w:rFonts w:ascii="Arial" w:eastAsia="Times New Roman" w:hAnsi="Arial" w:cs="Arial"/>
          <w:sz w:val="24"/>
          <w:szCs w:val="24"/>
        </w:rPr>
        <w:t>$82.3 Million for 2021</w:t>
      </w:r>
      <w:r w:rsidR="00F35A7E">
        <w:rPr>
          <w:rFonts w:ascii="Arial" w:eastAsia="Times New Roman" w:hAnsi="Arial" w:cs="Arial"/>
          <w:sz w:val="24"/>
          <w:szCs w:val="24"/>
        </w:rPr>
        <w:t xml:space="preserve"> and </w:t>
      </w:r>
      <w:r w:rsidR="007351C2">
        <w:rPr>
          <w:rFonts w:ascii="Arial" w:eastAsia="Times New Roman" w:hAnsi="Arial" w:cs="Arial"/>
          <w:sz w:val="24"/>
          <w:szCs w:val="24"/>
        </w:rPr>
        <w:t xml:space="preserve">the RTA </w:t>
      </w:r>
      <w:r w:rsidR="00F35A7E">
        <w:rPr>
          <w:rFonts w:ascii="Arial" w:eastAsia="Times New Roman" w:hAnsi="Arial" w:cs="Arial"/>
          <w:sz w:val="24"/>
          <w:szCs w:val="24"/>
        </w:rPr>
        <w:t>is</w:t>
      </w:r>
      <w:r w:rsidR="007351C2">
        <w:rPr>
          <w:rFonts w:ascii="Arial" w:eastAsia="Times New Roman" w:hAnsi="Arial" w:cs="Arial"/>
          <w:sz w:val="24"/>
          <w:szCs w:val="24"/>
        </w:rPr>
        <w:t xml:space="preserve"> expected to end the year with a projected $731 Million which </w:t>
      </w:r>
      <w:r w:rsidR="00F35A7E">
        <w:rPr>
          <w:rFonts w:ascii="Arial" w:eastAsia="Times New Roman" w:hAnsi="Arial" w:cs="Arial"/>
          <w:sz w:val="24"/>
          <w:szCs w:val="24"/>
        </w:rPr>
        <w:t>is</w:t>
      </w:r>
      <w:r w:rsidR="007351C2">
        <w:rPr>
          <w:rFonts w:ascii="Arial" w:eastAsia="Times New Roman" w:hAnsi="Arial" w:cs="Arial"/>
          <w:sz w:val="24"/>
          <w:szCs w:val="24"/>
        </w:rPr>
        <w:t xml:space="preserve"> about an 23% decrease from the proposed budget of $107 Million.</w:t>
      </w:r>
    </w:p>
    <w:p w14:paraId="216DA6B9" w14:textId="238B8060" w:rsidR="007351C2" w:rsidRDefault="007351C2" w:rsidP="00437F0A">
      <w:pPr>
        <w:spacing w:after="0" w:line="240" w:lineRule="auto"/>
        <w:ind w:left="720"/>
        <w:contextualSpacing/>
        <w:textAlignment w:val="baseline"/>
        <w:rPr>
          <w:rFonts w:ascii="Arial" w:eastAsia="Times New Roman" w:hAnsi="Arial" w:cs="Arial"/>
          <w:sz w:val="24"/>
          <w:szCs w:val="24"/>
        </w:rPr>
      </w:pPr>
    </w:p>
    <w:p w14:paraId="45280A4E" w14:textId="7A28CB21" w:rsidR="006141CC" w:rsidRDefault="006141CC" w:rsidP="00437F0A">
      <w:pPr>
        <w:spacing w:after="0" w:line="240" w:lineRule="auto"/>
        <w:ind w:left="720"/>
        <w:contextualSpacing/>
        <w:textAlignment w:val="baseline"/>
        <w:rPr>
          <w:rFonts w:ascii="Arial" w:eastAsia="Times New Roman" w:hAnsi="Arial" w:cs="Arial"/>
          <w:sz w:val="24"/>
          <w:szCs w:val="24"/>
        </w:rPr>
      </w:pPr>
      <w:r>
        <w:rPr>
          <w:rFonts w:ascii="Arial" w:eastAsia="Times New Roman" w:hAnsi="Arial" w:cs="Arial"/>
          <w:sz w:val="24"/>
          <w:szCs w:val="24"/>
        </w:rPr>
        <w:t xml:space="preserve">The CFO reported that the 64% was from Operating Revenues, Government Operating Assistant was 22%, </w:t>
      </w:r>
      <w:r w:rsidR="00C171C2">
        <w:rPr>
          <w:rFonts w:ascii="Arial" w:eastAsia="Times New Roman" w:hAnsi="Arial" w:cs="Arial"/>
          <w:sz w:val="24"/>
          <w:szCs w:val="24"/>
        </w:rPr>
        <w:t>Non-Operating Federal Sources was 10%, Other Local Sources was 3% and FEMA Funded Project Worksheets was 1%.</w:t>
      </w:r>
    </w:p>
    <w:p w14:paraId="0A059DF0" w14:textId="1DC06882" w:rsidR="00C171C2" w:rsidRDefault="00C171C2" w:rsidP="00437F0A">
      <w:pPr>
        <w:spacing w:after="0" w:line="240" w:lineRule="auto"/>
        <w:ind w:left="720"/>
        <w:contextualSpacing/>
        <w:textAlignment w:val="baseline"/>
        <w:rPr>
          <w:rFonts w:ascii="Arial" w:eastAsia="Times New Roman" w:hAnsi="Arial" w:cs="Arial"/>
          <w:sz w:val="24"/>
          <w:szCs w:val="24"/>
        </w:rPr>
      </w:pPr>
    </w:p>
    <w:p w14:paraId="1D04A258" w14:textId="0B2DC2BF" w:rsidR="00B26132" w:rsidRDefault="00C171C2" w:rsidP="00437F0A">
      <w:pPr>
        <w:spacing w:after="0" w:line="240" w:lineRule="auto"/>
        <w:ind w:left="720"/>
        <w:contextualSpacing/>
        <w:textAlignment w:val="baseline"/>
        <w:rPr>
          <w:rFonts w:ascii="Arial" w:eastAsia="Times New Roman" w:hAnsi="Arial" w:cs="Arial"/>
          <w:sz w:val="24"/>
          <w:szCs w:val="24"/>
        </w:rPr>
      </w:pPr>
      <w:r>
        <w:rPr>
          <w:rFonts w:ascii="Arial" w:eastAsia="Times New Roman" w:hAnsi="Arial" w:cs="Arial"/>
          <w:sz w:val="24"/>
          <w:szCs w:val="24"/>
        </w:rPr>
        <w:t xml:space="preserve">The CFO </w:t>
      </w:r>
      <w:r w:rsidR="00E92E19">
        <w:rPr>
          <w:rFonts w:ascii="Arial" w:eastAsia="Times New Roman" w:hAnsi="Arial" w:cs="Arial"/>
          <w:sz w:val="24"/>
          <w:szCs w:val="24"/>
        </w:rPr>
        <w:t xml:space="preserve">reported that the </w:t>
      </w:r>
      <w:r>
        <w:rPr>
          <w:rFonts w:ascii="Arial" w:eastAsia="Times New Roman" w:hAnsi="Arial" w:cs="Arial"/>
          <w:sz w:val="24"/>
          <w:szCs w:val="24"/>
        </w:rPr>
        <w:t>Capital Expenditures include projects that are on</w:t>
      </w:r>
      <w:r w:rsidR="00096518">
        <w:rPr>
          <w:rFonts w:ascii="Arial" w:eastAsia="Times New Roman" w:hAnsi="Arial" w:cs="Arial"/>
          <w:sz w:val="24"/>
          <w:szCs w:val="24"/>
        </w:rPr>
        <w:t>-going or anticipated to begin 2021 at a percentage of revenue and expenditure and that align with the estimated project completion of the year and most projects are partially funded (approx. 80%) with federal and/or state government grants, but there is a local match required - $2.2 Million in CY21.  The Maritime Operations was maintained at a level of State funding allocated for CY21, with the exception of local match on ferry terminal projects</w:t>
      </w:r>
    </w:p>
    <w:p w14:paraId="4C3A60FC" w14:textId="77777777" w:rsidR="00096518" w:rsidRDefault="00096518" w:rsidP="00437F0A">
      <w:pPr>
        <w:spacing w:after="0" w:line="240" w:lineRule="auto"/>
        <w:ind w:left="720"/>
        <w:contextualSpacing/>
        <w:textAlignment w:val="baseline"/>
        <w:rPr>
          <w:rFonts w:ascii="Arial" w:eastAsia="Times New Roman" w:hAnsi="Arial" w:cs="Arial"/>
          <w:sz w:val="24"/>
          <w:szCs w:val="24"/>
        </w:rPr>
      </w:pPr>
    </w:p>
    <w:p w14:paraId="0F8F8248" w14:textId="431514CA" w:rsidR="00096518" w:rsidRDefault="00E92E19" w:rsidP="00437F0A">
      <w:pPr>
        <w:spacing w:after="0" w:line="240" w:lineRule="auto"/>
        <w:ind w:left="720"/>
        <w:contextualSpacing/>
        <w:textAlignment w:val="baseline"/>
        <w:rPr>
          <w:rFonts w:ascii="Arial" w:eastAsia="Times New Roman" w:hAnsi="Arial" w:cs="Arial"/>
          <w:sz w:val="24"/>
          <w:szCs w:val="24"/>
        </w:rPr>
      </w:pPr>
      <w:r>
        <w:rPr>
          <w:rFonts w:ascii="Arial" w:eastAsia="Times New Roman" w:hAnsi="Arial" w:cs="Arial"/>
          <w:sz w:val="24"/>
          <w:szCs w:val="24"/>
        </w:rPr>
        <w:t>The CFO reported that the Government Assistance for Preventative Maintenance and Cares Act Rollover - $28 Million, leaving net revenue of $4.4 Million before debt service and the Debt Service Expen</w:t>
      </w:r>
      <w:r w:rsidR="0047414B">
        <w:rPr>
          <w:rFonts w:ascii="Arial" w:eastAsia="Times New Roman" w:hAnsi="Arial" w:cs="Arial"/>
          <w:sz w:val="24"/>
          <w:szCs w:val="24"/>
        </w:rPr>
        <w:t>ditures $8.1 Million in CY21 and savings of $4 Million was due to the bond refinancing in CY202.  The Net Deficit after debt service of $3.1 Million to be filled with operating reserves.</w:t>
      </w:r>
    </w:p>
    <w:p w14:paraId="1ACB6EB1" w14:textId="77777777" w:rsidR="0047414B" w:rsidRDefault="0047414B" w:rsidP="00437F0A">
      <w:pPr>
        <w:spacing w:after="0" w:line="240" w:lineRule="auto"/>
        <w:ind w:left="720"/>
        <w:contextualSpacing/>
        <w:textAlignment w:val="baseline"/>
        <w:rPr>
          <w:rFonts w:ascii="Arial" w:eastAsia="Times New Roman" w:hAnsi="Arial" w:cs="Arial"/>
          <w:sz w:val="24"/>
          <w:szCs w:val="24"/>
        </w:rPr>
      </w:pPr>
    </w:p>
    <w:p w14:paraId="7FEC2009" w14:textId="42E480BF" w:rsidR="00E92E19" w:rsidRPr="004141A6" w:rsidRDefault="0047414B" w:rsidP="00437F0A">
      <w:pPr>
        <w:spacing w:after="0" w:line="240" w:lineRule="auto"/>
        <w:ind w:left="720"/>
        <w:contextualSpacing/>
        <w:textAlignment w:val="baseline"/>
        <w:rPr>
          <w:rFonts w:ascii="Arial" w:eastAsia="Times New Roman" w:hAnsi="Arial" w:cs="Arial"/>
          <w:sz w:val="24"/>
          <w:szCs w:val="24"/>
        </w:rPr>
      </w:pPr>
      <w:r>
        <w:rPr>
          <w:rFonts w:ascii="Arial" w:eastAsia="Times New Roman" w:hAnsi="Arial" w:cs="Arial"/>
          <w:sz w:val="24"/>
          <w:szCs w:val="24"/>
        </w:rPr>
        <w:t>Commissioner Raymond stated that the RTA was going to make the best decision possible to continue to provide the level of service that the community deserves.</w:t>
      </w:r>
    </w:p>
    <w:p w14:paraId="697ECE76" w14:textId="77777777" w:rsidR="00363959" w:rsidRPr="00231935" w:rsidRDefault="00363959" w:rsidP="00F44CCB">
      <w:pPr>
        <w:pStyle w:val="ListParagraph"/>
        <w:tabs>
          <w:tab w:val="left" w:pos="7388"/>
        </w:tabs>
        <w:spacing w:after="0" w:line="240" w:lineRule="auto"/>
        <w:rPr>
          <w:rFonts w:ascii="Arial" w:hAnsi="Arial" w:cs="Arial"/>
          <w:bCs/>
          <w:sz w:val="24"/>
          <w:szCs w:val="24"/>
        </w:rPr>
      </w:pPr>
    </w:p>
    <w:p w14:paraId="08C6D054" w14:textId="0300DA3D" w:rsidR="0047414B" w:rsidRPr="00F72D02" w:rsidRDefault="0047414B" w:rsidP="00F04D37">
      <w:pPr>
        <w:pStyle w:val="ListParagraph"/>
        <w:numPr>
          <w:ilvl w:val="0"/>
          <w:numId w:val="1"/>
        </w:numPr>
        <w:spacing w:after="0" w:line="240" w:lineRule="auto"/>
        <w:rPr>
          <w:rFonts w:ascii="Arial" w:hAnsi="Arial" w:cs="Arial"/>
          <w:sz w:val="24"/>
          <w:szCs w:val="24"/>
        </w:rPr>
      </w:pPr>
      <w:r w:rsidRPr="0047414B">
        <w:rPr>
          <w:rFonts w:ascii="Arial" w:hAnsi="Arial" w:cs="Arial"/>
          <w:b/>
          <w:sz w:val="24"/>
          <w:szCs w:val="24"/>
        </w:rPr>
        <w:t>Consideration of Title VI and Environmental Justice Policy Manual</w:t>
      </w:r>
    </w:p>
    <w:p w14:paraId="52C10B95" w14:textId="0BA2521B" w:rsidR="00F72D02" w:rsidRDefault="00F72D02" w:rsidP="00F72D02">
      <w:pPr>
        <w:pStyle w:val="ListParagraph"/>
        <w:spacing w:after="0" w:line="240" w:lineRule="auto"/>
        <w:rPr>
          <w:rFonts w:ascii="Arial" w:hAnsi="Arial" w:cs="Arial"/>
          <w:sz w:val="24"/>
          <w:szCs w:val="24"/>
        </w:rPr>
      </w:pPr>
      <w:r w:rsidRPr="00F72D02">
        <w:rPr>
          <w:rFonts w:ascii="Arial" w:hAnsi="Arial" w:cs="Arial"/>
          <w:sz w:val="24"/>
          <w:szCs w:val="24"/>
        </w:rPr>
        <w:t xml:space="preserve">Detrich Hebert-Johnson </w:t>
      </w:r>
      <w:r>
        <w:rPr>
          <w:rFonts w:ascii="Arial" w:hAnsi="Arial" w:cs="Arial"/>
          <w:sz w:val="24"/>
          <w:szCs w:val="24"/>
        </w:rPr>
        <w:t xml:space="preserve">gave the Title VI report and the report can be found in the Meeting File Folder.  </w:t>
      </w:r>
    </w:p>
    <w:p w14:paraId="6D347AD2" w14:textId="766F6EC9" w:rsidR="00F72D02" w:rsidRDefault="00F72D02" w:rsidP="00F72D02">
      <w:pPr>
        <w:pStyle w:val="ListParagraph"/>
        <w:spacing w:after="0" w:line="240" w:lineRule="auto"/>
        <w:rPr>
          <w:rFonts w:ascii="Arial" w:hAnsi="Arial" w:cs="Arial"/>
          <w:sz w:val="24"/>
          <w:szCs w:val="24"/>
        </w:rPr>
      </w:pPr>
    </w:p>
    <w:p w14:paraId="2BFA044A" w14:textId="066361F3" w:rsidR="00F72D02" w:rsidRPr="00F72D02" w:rsidRDefault="00F72D02" w:rsidP="00F72D02">
      <w:pPr>
        <w:pStyle w:val="ListParagraph"/>
        <w:spacing w:after="0" w:line="240" w:lineRule="auto"/>
        <w:rPr>
          <w:rFonts w:ascii="Arial" w:hAnsi="Arial" w:cs="Arial"/>
          <w:sz w:val="24"/>
          <w:szCs w:val="24"/>
        </w:rPr>
      </w:pPr>
      <w:r>
        <w:rPr>
          <w:rFonts w:ascii="Arial" w:hAnsi="Arial" w:cs="Arial"/>
          <w:sz w:val="24"/>
          <w:szCs w:val="24"/>
        </w:rPr>
        <w:t xml:space="preserve">Commissioner Tiller moved and Commissioner Wegner seconded to approve the </w:t>
      </w:r>
      <w:r>
        <w:rPr>
          <w:rFonts w:ascii="Arial" w:hAnsi="Arial" w:cs="Arial"/>
          <w:b/>
          <w:sz w:val="24"/>
          <w:szCs w:val="24"/>
        </w:rPr>
        <w:t xml:space="preserve">Title VI and Environmental Justice Policy Manual.  </w:t>
      </w:r>
      <w:r>
        <w:rPr>
          <w:rFonts w:ascii="Arial" w:hAnsi="Arial" w:cs="Arial"/>
          <w:sz w:val="24"/>
          <w:szCs w:val="24"/>
        </w:rPr>
        <w:t xml:space="preserve">Resolution No. 20-086 was adopted unanimously.  </w:t>
      </w:r>
    </w:p>
    <w:p w14:paraId="5F8608B4" w14:textId="5190D96F" w:rsidR="00F72D02" w:rsidRPr="00F72D02" w:rsidRDefault="00F72D02" w:rsidP="00F72D02">
      <w:pPr>
        <w:pStyle w:val="ListParagraph"/>
        <w:spacing w:after="0" w:line="240" w:lineRule="auto"/>
        <w:rPr>
          <w:rFonts w:ascii="Arial" w:hAnsi="Arial" w:cs="Arial"/>
          <w:sz w:val="24"/>
          <w:szCs w:val="24"/>
        </w:rPr>
      </w:pPr>
    </w:p>
    <w:p w14:paraId="633A446B" w14:textId="0C99F132" w:rsidR="004A1451" w:rsidRPr="004A1451" w:rsidRDefault="004A1451" w:rsidP="00F04D37">
      <w:pPr>
        <w:pStyle w:val="ListParagraph"/>
        <w:numPr>
          <w:ilvl w:val="0"/>
          <w:numId w:val="1"/>
        </w:numPr>
        <w:spacing w:after="0" w:line="240" w:lineRule="auto"/>
        <w:rPr>
          <w:rFonts w:ascii="Arial" w:hAnsi="Arial" w:cs="Arial"/>
          <w:sz w:val="24"/>
          <w:szCs w:val="24"/>
        </w:rPr>
      </w:pPr>
      <w:r>
        <w:rPr>
          <w:rFonts w:ascii="Arial" w:hAnsi="Arial" w:cs="Arial"/>
          <w:b/>
          <w:sz w:val="24"/>
          <w:szCs w:val="24"/>
        </w:rPr>
        <w:t xml:space="preserve">Consideration of </w:t>
      </w:r>
      <w:r w:rsidRPr="00231935">
        <w:rPr>
          <w:rFonts w:ascii="Arial" w:hAnsi="Arial" w:cs="Arial"/>
          <w:b/>
          <w:sz w:val="24"/>
          <w:szCs w:val="24"/>
        </w:rPr>
        <w:t xml:space="preserve">New Business </w:t>
      </w:r>
    </w:p>
    <w:p w14:paraId="25F64A19" w14:textId="77777777" w:rsidR="004A1451" w:rsidRDefault="004A1451" w:rsidP="004A1451">
      <w:pPr>
        <w:pStyle w:val="ListParagraph"/>
        <w:spacing w:after="0" w:line="240" w:lineRule="auto"/>
        <w:rPr>
          <w:rFonts w:ascii="Arial" w:hAnsi="Arial" w:cs="Arial"/>
          <w:sz w:val="24"/>
          <w:szCs w:val="24"/>
        </w:rPr>
      </w:pPr>
      <w:r w:rsidRPr="001C4F85">
        <w:rPr>
          <w:rFonts w:ascii="Arial" w:hAnsi="Arial" w:cs="Arial"/>
          <w:sz w:val="24"/>
          <w:szCs w:val="24"/>
        </w:rPr>
        <w:t>None</w:t>
      </w:r>
    </w:p>
    <w:p w14:paraId="600E45E0" w14:textId="37D8A192" w:rsidR="004A1451" w:rsidRDefault="004A1451" w:rsidP="004A1451">
      <w:pPr>
        <w:pStyle w:val="ListParagraph"/>
        <w:spacing w:after="0" w:line="240" w:lineRule="auto"/>
        <w:rPr>
          <w:rFonts w:ascii="Arial" w:hAnsi="Arial" w:cs="Arial"/>
          <w:sz w:val="24"/>
          <w:szCs w:val="24"/>
        </w:rPr>
      </w:pPr>
    </w:p>
    <w:p w14:paraId="5D0A81F6" w14:textId="0E1C8DF6" w:rsidR="004A1451" w:rsidRDefault="004A1451" w:rsidP="00F04D37">
      <w:pPr>
        <w:pStyle w:val="ListParagraph"/>
        <w:numPr>
          <w:ilvl w:val="0"/>
          <w:numId w:val="1"/>
        </w:numPr>
        <w:spacing w:after="0" w:line="240" w:lineRule="auto"/>
        <w:rPr>
          <w:rFonts w:ascii="Arial" w:hAnsi="Arial" w:cs="Arial"/>
          <w:b/>
          <w:sz w:val="24"/>
          <w:szCs w:val="24"/>
        </w:rPr>
      </w:pPr>
      <w:r w:rsidRPr="004A1451">
        <w:rPr>
          <w:rFonts w:ascii="Arial" w:hAnsi="Arial" w:cs="Arial"/>
          <w:b/>
          <w:sz w:val="24"/>
          <w:szCs w:val="24"/>
        </w:rPr>
        <w:t>Consideration of Audience Questions and Comments</w:t>
      </w:r>
    </w:p>
    <w:p w14:paraId="787ECEDC" w14:textId="77777777" w:rsidR="0069535B" w:rsidRPr="004A1451" w:rsidRDefault="0069535B" w:rsidP="0069535B">
      <w:pPr>
        <w:pStyle w:val="ListParagraph"/>
        <w:spacing w:after="0" w:line="240" w:lineRule="auto"/>
        <w:rPr>
          <w:rFonts w:ascii="Arial" w:hAnsi="Arial" w:cs="Arial"/>
          <w:b/>
          <w:sz w:val="24"/>
          <w:szCs w:val="24"/>
        </w:rPr>
      </w:pPr>
    </w:p>
    <w:p w14:paraId="319B9BF5" w14:textId="3E399EEA" w:rsidR="0087199B" w:rsidRPr="00F35A7E" w:rsidRDefault="0087199B" w:rsidP="00F35A7E">
      <w:pPr>
        <w:pStyle w:val="ListParagraph"/>
        <w:rPr>
          <w:rFonts w:ascii="Arial" w:hAnsi="Arial" w:cs="Arial"/>
          <w:bCs/>
          <w:sz w:val="24"/>
          <w:szCs w:val="24"/>
        </w:rPr>
      </w:pPr>
      <w:r>
        <w:rPr>
          <w:rFonts w:ascii="Arial" w:hAnsi="Arial" w:cs="Arial"/>
          <w:bCs/>
          <w:sz w:val="24"/>
          <w:szCs w:val="24"/>
        </w:rPr>
        <w:t xml:space="preserve">Mary Mysing-Gubala stated that she was in support of the New Link Project because it gives riders </w:t>
      </w:r>
      <w:r w:rsidR="00F35A7E">
        <w:rPr>
          <w:rFonts w:ascii="Arial" w:hAnsi="Arial" w:cs="Arial"/>
          <w:bCs/>
          <w:sz w:val="24"/>
          <w:szCs w:val="24"/>
        </w:rPr>
        <w:t>want,</w:t>
      </w:r>
      <w:bookmarkStart w:id="0" w:name="_GoBack"/>
      <w:bookmarkEnd w:id="0"/>
      <w:r>
        <w:rPr>
          <w:rFonts w:ascii="Arial" w:hAnsi="Arial" w:cs="Arial"/>
          <w:bCs/>
          <w:sz w:val="24"/>
          <w:szCs w:val="24"/>
        </w:rPr>
        <w:t xml:space="preserve"> they want and what they need and this would be true regional connections.</w:t>
      </w:r>
      <w:r w:rsidR="00F35A7E">
        <w:rPr>
          <w:rFonts w:ascii="Arial" w:hAnsi="Arial" w:cs="Arial"/>
          <w:bCs/>
          <w:sz w:val="24"/>
          <w:szCs w:val="24"/>
        </w:rPr>
        <w:t xml:space="preserve"> </w:t>
      </w:r>
      <w:r w:rsidRPr="00F35A7E">
        <w:rPr>
          <w:rFonts w:ascii="Arial" w:hAnsi="Arial" w:cs="Arial"/>
          <w:bCs/>
          <w:sz w:val="24"/>
          <w:szCs w:val="24"/>
        </w:rPr>
        <w:t>Mary</w:t>
      </w:r>
      <w:r w:rsidR="00F35A7E">
        <w:rPr>
          <w:rFonts w:ascii="Arial" w:hAnsi="Arial" w:cs="Arial"/>
          <w:bCs/>
          <w:sz w:val="24"/>
          <w:szCs w:val="24"/>
        </w:rPr>
        <w:t xml:space="preserve"> further</w:t>
      </w:r>
      <w:r w:rsidRPr="00F35A7E">
        <w:rPr>
          <w:rFonts w:ascii="Arial" w:hAnsi="Arial" w:cs="Arial"/>
          <w:bCs/>
          <w:sz w:val="24"/>
          <w:szCs w:val="24"/>
        </w:rPr>
        <w:t xml:space="preserve"> stated that the Cemetery Streetcar was slower than the rest of the streetcars and she hope that the RTA find the funding for the bus hub.</w:t>
      </w:r>
    </w:p>
    <w:p w14:paraId="2A89721A" w14:textId="7210A4F0" w:rsidR="0087199B" w:rsidRDefault="0087199B" w:rsidP="00231935">
      <w:pPr>
        <w:pStyle w:val="ListParagraph"/>
        <w:rPr>
          <w:rFonts w:ascii="Arial" w:hAnsi="Arial" w:cs="Arial"/>
          <w:bCs/>
          <w:sz w:val="24"/>
          <w:szCs w:val="24"/>
        </w:rPr>
      </w:pPr>
    </w:p>
    <w:p w14:paraId="039470B8" w14:textId="5EA6263E" w:rsidR="0087199B" w:rsidRDefault="0087199B" w:rsidP="00231935">
      <w:pPr>
        <w:pStyle w:val="ListParagraph"/>
        <w:rPr>
          <w:rFonts w:ascii="Arial" w:hAnsi="Arial" w:cs="Arial"/>
          <w:bCs/>
          <w:sz w:val="24"/>
          <w:szCs w:val="24"/>
        </w:rPr>
      </w:pPr>
      <w:r>
        <w:rPr>
          <w:rFonts w:ascii="Arial" w:hAnsi="Arial" w:cs="Arial"/>
          <w:bCs/>
          <w:sz w:val="24"/>
          <w:szCs w:val="24"/>
        </w:rPr>
        <w:t xml:space="preserve">Sebrina Bush Hillard stated that she was in favor of the New Link Project and having the frequency </w:t>
      </w:r>
      <w:r w:rsidR="00595A6F">
        <w:rPr>
          <w:rFonts w:ascii="Arial" w:hAnsi="Arial" w:cs="Arial"/>
          <w:bCs/>
          <w:sz w:val="24"/>
          <w:szCs w:val="24"/>
        </w:rPr>
        <w:t xml:space="preserve">increase was a great thing. </w:t>
      </w:r>
    </w:p>
    <w:p w14:paraId="2715F4FD" w14:textId="77723946" w:rsidR="00595A6F" w:rsidRDefault="00595A6F" w:rsidP="00231935">
      <w:pPr>
        <w:pStyle w:val="ListParagraph"/>
        <w:rPr>
          <w:rFonts w:ascii="Arial" w:hAnsi="Arial" w:cs="Arial"/>
          <w:bCs/>
          <w:sz w:val="24"/>
          <w:szCs w:val="24"/>
        </w:rPr>
      </w:pPr>
      <w:r>
        <w:rPr>
          <w:rFonts w:ascii="Arial" w:hAnsi="Arial" w:cs="Arial"/>
          <w:bCs/>
          <w:sz w:val="24"/>
          <w:szCs w:val="24"/>
        </w:rPr>
        <w:lastRenderedPageBreak/>
        <w:t>In response to Sebrina Bush Hillard, Commissioner Neal stated that the final plan would be put together and would be clear in communicating the next steps of the plan.</w:t>
      </w:r>
    </w:p>
    <w:p w14:paraId="740C3793" w14:textId="6B75382A" w:rsidR="00595A6F" w:rsidRDefault="00595A6F" w:rsidP="00231935">
      <w:pPr>
        <w:pStyle w:val="ListParagraph"/>
        <w:rPr>
          <w:rFonts w:ascii="Arial" w:hAnsi="Arial" w:cs="Arial"/>
          <w:bCs/>
          <w:sz w:val="24"/>
          <w:szCs w:val="24"/>
        </w:rPr>
      </w:pPr>
    </w:p>
    <w:p w14:paraId="32FE20E1" w14:textId="47647B4E" w:rsidR="00161BA9" w:rsidRDefault="00595A6F" w:rsidP="00231935">
      <w:pPr>
        <w:pStyle w:val="ListParagraph"/>
        <w:rPr>
          <w:rFonts w:ascii="Arial" w:hAnsi="Arial" w:cs="Arial"/>
          <w:bCs/>
          <w:sz w:val="24"/>
          <w:szCs w:val="24"/>
        </w:rPr>
      </w:pPr>
      <w:r>
        <w:rPr>
          <w:rFonts w:ascii="Arial" w:hAnsi="Arial" w:cs="Arial"/>
          <w:bCs/>
          <w:sz w:val="24"/>
          <w:szCs w:val="24"/>
        </w:rPr>
        <w:t>Brook Randolph stated that the New Link Project was its simply re-arranging what already exist and making everything equitable to people riding the system</w:t>
      </w:r>
      <w:r w:rsidR="00161BA9">
        <w:rPr>
          <w:rFonts w:ascii="Arial" w:hAnsi="Arial" w:cs="Arial"/>
          <w:bCs/>
          <w:sz w:val="24"/>
          <w:szCs w:val="24"/>
        </w:rPr>
        <w:t>.</w:t>
      </w:r>
    </w:p>
    <w:p w14:paraId="64CBB0A9" w14:textId="77777777" w:rsidR="00161BA9" w:rsidRDefault="00161BA9" w:rsidP="00231935">
      <w:pPr>
        <w:pStyle w:val="ListParagraph"/>
        <w:rPr>
          <w:rFonts w:ascii="Arial" w:hAnsi="Arial" w:cs="Arial"/>
          <w:bCs/>
          <w:sz w:val="24"/>
          <w:szCs w:val="24"/>
        </w:rPr>
      </w:pPr>
    </w:p>
    <w:p w14:paraId="0AF88C16" w14:textId="20215345" w:rsidR="00595A6F" w:rsidRDefault="00161BA9" w:rsidP="00231935">
      <w:pPr>
        <w:pStyle w:val="ListParagraph"/>
        <w:rPr>
          <w:rFonts w:ascii="Arial" w:hAnsi="Arial" w:cs="Arial"/>
          <w:bCs/>
          <w:sz w:val="24"/>
          <w:szCs w:val="24"/>
        </w:rPr>
      </w:pPr>
      <w:r>
        <w:rPr>
          <w:rFonts w:ascii="Arial" w:hAnsi="Arial" w:cs="Arial"/>
          <w:bCs/>
          <w:sz w:val="24"/>
          <w:szCs w:val="24"/>
        </w:rPr>
        <w:t xml:space="preserve">Anthony Burrell stated </w:t>
      </w:r>
      <w:r w:rsidR="00873B82">
        <w:rPr>
          <w:rFonts w:ascii="Arial" w:hAnsi="Arial" w:cs="Arial"/>
          <w:bCs/>
          <w:sz w:val="24"/>
          <w:szCs w:val="24"/>
        </w:rPr>
        <w:t xml:space="preserve">that he works at New Harmony High School and </w:t>
      </w:r>
      <w:r>
        <w:rPr>
          <w:rFonts w:ascii="Arial" w:hAnsi="Arial" w:cs="Arial"/>
          <w:bCs/>
          <w:sz w:val="24"/>
          <w:szCs w:val="24"/>
        </w:rPr>
        <w:t xml:space="preserve">that he was in support of the New Links Project that would create a safe, reliable well connected and dynamic transit system which was focusing on equity </w:t>
      </w:r>
      <w:r w:rsidR="00873B82">
        <w:rPr>
          <w:rFonts w:ascii="Arial" w:hAnsi="Arial" w:cs="Arial"/>
          <w:bCs/>
          <w:sz w:val="24"/>
          <w:szCs w:val="24"/>
        </w:rPr>
        <w:t>and an access vulnerable people and will also so help the students for after school activities.</w:t>
      </w:r>
    </w:p>
    <w:p w14:paraId="02887FE0" w14:textId="77777777" w:rsidR="0087199B" w:rsidRDefault="0087199B" w:rsidP="00231935">
      <w:pPr>
        <w:pStyle w:val="ListParagraph"/>
        <w:rPr>
          <w:rFonts w:ascii="Arial" w:hAnsi="Arial" w:cs="Arial"/>
          <w:bCs/>
          <w:sz w:val="24"/>
          <w:szCs w:val="24"/>
        </w:rPr>
      </w:pPr>
    </w:p>
    <w:p w14:paraId="3EC21CA3" w14:textId="0E940D6A" w:rsidR="00873869" w:rsidRDefault="00873B82" w:rsidP="00231935">
      <w:pPr>
        <w:pStyle w:val="ListParagraph"/>
        <w:rPr>
          <w:rFonts w:ascii="Arial" w:hAnsi="Arial" w:cs="Arial"/>
          <w:bCs/>
          <w:sz w:val="24"/>
          <w:szCs w:val="24"/>
        </w:rPr>
      </w:pPr>
      <w:r>
        <w:rPr>
          <w:rFonts w:ascii="Arial" w:hAnsi="Arial" w:cs="Arial"/>
          <w:bCs/>
          <w:sz w:val="24"/>
          <w:szCs w:val="24"/>
        </w:rPr>
        <w:t>Ben Johnson stated that he was also in support of the New Link Project and this project supports regionalization and he has participated in the surveys and this was an impressive inclusive process and the equity in the report.</w:t>
      </w:r>
    </w:p>
    <w:p w14:paraId="60D35667" w14:textId="4746FF41" w:rsidR="00B2034F" w:rsidRDefault="00B2034F" w:rsidP="00231935">
      <w:pPr>
        <w:pStyle w:val="ListParagraph"/>
        <w:rPr>
          <w:rFonts w:ascii="Arial" w:hAnsi="Arial" w:cs="Arial"/>
          <w:bCs/>
          <w:sz w:val="24"/>
          <w:szCs w:val="24"/>
        </w:rPr>
      </w:pPr>
    </w:p>
    <w:p w14:paraId="09BB3B35" w14:textId="42DCBE4D" w:rsidR="00B2034F" w:rsidRDefault="00B2034F" w:rsidP="00231935">
      <w:pPr>
        <w:pStyle w:val="ListParagraph"/>
        <w:rPr>
          <w:rFonts w:ascii="Arial" w:hAnsi="Arial" w:cs="Arial"/>
          <w:bCs/>
          <w:sz w:val="24"/>
          <w:szCs w:val="24"/>
        </w:rPr>
      </w:pPr>
      <w:r>
        <w:rPr>
          <w:rFonts w:ascii="Arial" w:hAnsi="Arial" w:cs="Arial"/>
          <w:bCs/>
          <w:sz w:val="24"/>
          <w:szCs w:val="24"/>
        </w:rPr>
        <w:t>Jim Goodwin stated that the Ferry Schedule was update on GoMobile and the Algiers Point Community was pleased with the Ferry new schedule.</w:t>
      </w:r>
    </w:p>
    <w:p w14:paraId="297D5E6D" w14:textId="50016549" w:rsidR="00B2034F" w:rsidRDefault="00B2034F" w:rsidP="00231935">
      <w:pPr>
        <w:pStyle w:val="ListParagraph"/>
        <w:rPr>
          <w:rFonts w:ascii="Arial" w:hAnsi="Arial" w:cs="Arial"/>
          <w:bCs/>
          <w:sz w:val="24"/>
          <w:szCs w:val="24"/>
        </w:rPr>
      </w:pPr>
    </w:p>
    <w:p w14:paraId="60977882" w14:textId="4C8C956A" w:rsidR="00B2034F" w:rsidRDefault="00B2034F" w:rsidP="00231935">
      <w:pPr>
        <w:pStyle w:val="ListParagraph"/>
        <w:rPr>
          <w:rFonts w:ascii="Arial" w:hAnsi="Arial" w:cs="Arial"/>
          <w:bCs/>
          <w:sz w:val="24"/>
          <w:szCs w:val="24"/>
        </w:rPr>
      </w:pPr>
      <w:r>
        <w:rPr>
          <w:rFonts w:ascii="Arial" w:hAnsi="Arial" w:cs="Arial"/>
          <w:bCs/>
          <w:sz w:val="24"/>
          <w:szCs w:val="24"/>
        </w:rPr>
        <w:t>In response to Jim Goodwin, Alex Wiggins stated that the State Funding does cover the current level of service the issue is the preventable maintenance down the road for some of the vessels and some of the problems may exceed the funding that the RTA receive from the State.</w:t>
      </w:r>
    </w:p>
    <w:p w14:paraId="484CF001" w14:textId="6B7B2778" w:rsidR="00B2034F" w:rsidRDefault="00B2034F" w:rsidP="00231935">
      <w:pPr>
        <w:pStyle w:val="ListParagraph"/>
        <w:rPr>
          <w:rFonts w:ascii="Arial" w:hAnsi="Arial" w:cs="Arial"/>
          <w:bCs/>
          <w:sz w:val="24"/>
          <w:szCs w:val="24"/>
        </w:rPr>
      </w:pPr>
    </w:p>
    <w:p w14:paraId="6EA62658" w14:textId="2813CA34" w:rsidR="00B2034F" w:rsidRDefault="00B2034F" w:rsidP="00231935">
      <w:pPr>
        <w:pStyle w:val="ListParagraph"/>
        <w:rPr>
          <w:rFonts w:ascii="Arial" w:hAnsi="Arial" w:cs="Arial"/>
          <w:bCs/>
          <w:sz w:val="24"/>
          <w:szCs w:val="24"/>
        </w:rPr>
      </w:pPr>
      <w:r>
        <w:rPr>
          <w:rFonts w:ascii="Arial" w:hAnsi="Arial" w:cs="Arial"/>
          <w:bCs/>
          <w:sz w:val="24"/>
          <w:szCs w:val="24"/>
        </w:rPr>
        <w:t>In response to Jim Goodwin, Alex Wiggins stated that there were no issues with the Armature some of the crew had to quarantine due to the exposure of COVID-19 and the RTA wanted to give everyone involved time to quarantine.</w:t>
      </w:r>
    </w:p>
    <w:p w14:paraId="1A40EB9C" w14:textId="3EFE3812" w:rsidR="00B2034F" w:rsidRDefault="00B2034F" w:rsidP="00231935">
      <w:pPr>
        <w:pStyle w:val="ListParagraph"/>
        <w:rPr>
          <w:rFonts w:ascii="Arial" w:hAnsi="Arial" w:cs="Arial"/>
          <w:bCs/>
          <w:sz w:val="24"/>
          <w:szCs w:val="24"/>
        </w:rPr>
      </w:pPr>
    </w:p>
    <w:p w14:paraId="39B9D8B1" w14:textId="61C1A779" w:rsidR="00B2034F" w:rsidRDefault="00B2034F" w:rsidP="00231935">
      <w:pPr>
        <w:pStyle w:val="ListParagraph"/>
        <w:rPr>
          <w:rFonts w:ascii="Arial" w:hAnsi="Arial" w:cs="Arial"/>
          <w:bCs/>
          <w:sz w:val="24"/>
          <w:szCs w:val="24"/>
        </w:rPr>
      </w:pPr>
      <w:r>
        <w:rPr>
          <w:rFonts w:ascii="Arial" w:hAnsi="Arial" w:cs="Arial"/>
          <w:bCs/>
          <w:sz w:val="24"/>
          <w:szCs w:val="24"/>
        </w:rPr>
        <w:t>Maxwell Cirdullo Louisiana Fair Housing Action Center</w:t>
      </w:r>
      <w:r w:rsidR="00A63D99">
        <w:rPr>
          <w:rFonts w:ascii="Arial" w:hAnsi="Arial" w:cs="Arial"/>
          <w:bCs/>
          <w:sz w:val="24"/>
          <w:szCs w:val="24"/>
        </w:rPr>
        <w:t xml:space="preserve"> stated that he was excited about the New Links Project was going to make the service equitable and this was a huge improvement and hope this was implemented as soon as possible.</w:t>
      </w:r>
      <w:r>
        <w:rPr>
          <w:rFonts w:ascii="Arial" w:hAnsi="Arial" w:cs="Arial"/>
          <w:bCs/>
          <w:sz w:val="24"/>
          <w:szCs w:val="24"/>
        </w:rPr>
        <w:t xml:space="preserve"> </w:t>
      </w:r>
    </w:p>
    <w:p w14:paraId="4E2E0162" w14:textId="77777777" w:rsidR="00B2034F" w:rsidRDefault="00B2034F" w:rsidP="00231935">
      <w:pPr>
        <w:pStyle w:val="ListParagraph"/>
        <w:rPr>
          <w:rFonts w:ascii="Arial" w:hAnsi="Arial" w:cs="Arial"/>
          <w:bCs/>
          <w:sz w:val="24"/>
          <w:szCs w:val="24"/>
        </w:rPr>
      </w:pPr>
    </w:p>
    <w:p w14:paraId="1359D9B1" w14:textId="4A1BBC7A" w:rsidR="00873B82" w:rsidRDefault="00A63D99" w:rsidP="00231935">
      <w:pPr>
        <w:pStyle w:val="ListParagraph"/>
        <w:rPr>
          <w:rFonts w:ascii="Arial" w:hAnsi="Arial" w:cs="Arial"/>
          <w:bCs/>
          <w:sz w:val="24"/>
          <w:szCs w:val="24"/>
        </w:rPr>
      </w:pPr>
      <w:r>
        <w:rPr>
          <w:rFonts w:ascii="Arial" w:hAnsi="Arial" w:cs="Arial"/>
          <w:bCs/>
          <w:sz w:val="24"/>
          <w:szCs w:val="24"/>
        </w:rPr>
        <w:t>Commissioner Neil thanked everyone for the comments regarding the New Links Project and at the December 3 2020 Operations meeting the public is invited to attend the meeting to hear a detail report on the New Links Project.</w:t>
      </w:r>
    </w:p>
    <w:p w14:paraId="251A610D" w14:textId="77777777" w:rsidR="00A63D99" w:rsidRDefault="00A63D99" w:rsidP="00231935">
      <w:pPr>
        <w:pStyle w:val="ListParagraph"/>
        <w:rPr>
          <w:rFonts w:ascii="Arial" w:hAnsi="Arial" w:cs="Arial"/>
          <w:bCs/>
          <w:sz w:val="24"/>
          <w:szCs w:val="24"/>
        </w:rPr>
      </w:pPr>
    </w:p>
    <w:p w14:paraId="70A47A00" w14:textId="3B7CF886" w:rsidR="00A63D99" w:rsidRDefault="00A63D99" w:rsidP="00231935">
      <w:pPr>
        <w:pStyle w:val="ListParagraph"/>
        <w:rPr>
          <w:rFonts w:ascii="Arial" w:hAnsi="Arial" w:cs="Arial"/>
          <w:bCs/>
          <w:sz w:val="24"/>
          <w:szCs w:val="24"/>
        </w:rPr>
      </w:pPr>
      <w:r>
        <w:rPr>
          <w:rFonts w:ascii="Arial" w:hAnsi="Arial" w:cs="Arial"/>
          <w:bCs/>
          <w:sz w:val="24"/>
          <w:szCs w:val="24"/>
        </w:rPr>
        <w:lastRenderedPageBreak/>
        <w:t xml:space="preserve">Valerie Jefferson stated that she </w:t>
      </w:r>
      <w:r w:rsidR="00B3730D">
        <w:rPr>
          <w:rFonts w:ascii="Arial" w:hAnsi="Arial" w:cs="Arial"/>
          <w:bCs/>
          <w:sz w:val="24"/>
          <w:szCs w:val="24"/>
        </w:rPr>
        <w:t>supports</w:t>
      </w:r>
      <w:r w:rsidR="0022051F">
        <w:rPr>
          <w:rFonts w:ascii="Arial" w:hAnsi="Arial" w:cs="Arial"/>
          <w:bCs/>
          <w:sz w:val="24"/>
          <w:szCs w:val="24"/>
        </w:rPr>
        <w:t xml:space="preserve"> the New Links Project and have kept the operators informed. </w:t>
      </w:r>
    </w:p>
    <w:p w14:paraId="4456EF5E" w14:textId="77777777" w:rsidR="0022051F" w:rsidRDefault="0022051F" w:rsidP="00231935">
      <w:pPr>
        <w:pStyle w:val="ListParagraph"/>
        <w:rPr>
          <w:rFonts w:ascii="Arial" w:hAnsi="Arial" w:cs="Arial"/>
          <w:bCs/>
          <w:sz w:val="24"/>
          <w:szCs w:val="24"/>
        </w:rPr>
      </w:pPr>
    </w:p>
    <w:p w14:paraId="485B9A4A" w14:textId="77777777" w:rsidR="00231935" w:rsidRPr="00231935" w:rsidRDefault="00231935" w:rsidP="00F04D37">
      <w:pPr>
        <w:pStyle w:val="ListParagraph"/>
        <w:numPr>
          <w:ilvl w:val="0"/>
          <w:numId w:val="1"/>
        </w:numPr>
        <w:spacing w:after="0" w:line="240" w:lineRule="auto"/>
        <w:rPr>
          <w:rFonts w:ascii="Arial" w:hAnsi="Arial" w:cs="Arial"/>
          <w:sz w:val="24"/>
          <w:szCs w:val="24"/>
        </w:rPr>
      </w:pPr>
      <w:r w:rsidRPr="00231935">
        <w:rPr>
          <w:rFonts w:ascii="Arial" w:hAnsi="Arial" w:cs="Arial"/>
          <w:b/>
          <w:sz w:val="24"/>
          <w:szCs w:val="24"/>
        </w:rPr>
        <w:t xml:space="preserve">Executive Session </w:t>
      </w:r>
    </w:p>
    <w:p w14:paraId="16C2D074" w14:textId="7CC76665" w:rsidR="00231935" w:rsidRPr="00231935" w:rsidRDefault="00D72727" w:rsidP="00231935">
      <w:pPr>
        <w:ind w:left="720"/>
        <w:rPr>
          <w:rFonts w:ascii="Arial" w:hAnsi="Arial" w:cs="Arial"/>
          <w:bCs/>
          <w:sz w:val="24"/>
          <w:szCs w:val="24"/>
        </w:rPr>
      </w:pPr>
      <w:r>
        <w:rPr>
          <w:rFonts w:ascii="Arial" w:hAnsi="Arial" w:cs="Arial"/>
          <w:bCs/>
          <w:sz w:val="24"/>
          <w:szCs w:val="24"/>
        </w:rPr>
        <w:t xml:space="preserve">A motion was made by Commissioner </w:t>
      </w:r>
      <w:r w:rsidR="0022051F">
        <w:rPr>
          <w:rFonts w:ascii="Arial" w:hAnsi="Arial" w:cs="Arial"/>
          <w:bCs/>
          <w:sz w:val="24"/>
          <w:szCs w:val="24"/>
        </w:rPr>
        <w:t>Wegner</w:t>
      </w:r>
      <w:r>
        <w:rPr>
          <w:rFonts w:ascii="Arial" w:hAnsi="Arial" w:cs="Arial"/>
          <w:bCs/>
          <w:sz w:val="24"/>
          <w:szCs w:val="24"/>
        </w:rPr>
        <w:t xml:space="preserve">, seconded by Commissioner </w:t>
      </w:r>
      <w:r w:rsidR="00873869">
        <w:rPr>
          <w:rFonts w:ascii="Arial" w:hAnsi="Arial" w:cs="Arial"/>
          <w:bCs/>
          <w:sz w:val="24"/>
          <w:szCs w:val="24"/>
        </w:rPr>
        <w:t>Tillery</w:t>
      </w:r>
      <w:r>
        <w:rPr>
          <w:rFonts w:ascii="Arial" w:hAnsi="Arial" w:cs="Arial"/>
          <w:bCs/>
          <w:sz w:val="24"/>
          <w:szCs w:val="24"/>
        </w:rPr>
        <w:t xml:space="preserve"> to go into Executive Session. </w:t>
      </w:r>
    </w:p>
    <w:p w14:paraId="7D3AF42D" w14:textId="77777777" w:rsidR="00231935" w:rsidRPr="00231935" w:rsidRDefault="00231935" w:rsidP="00231935">
      <w:pPr>
        <w:pStyle w:val="ListParagraph"/>
        <w:rPr>
          <w:rFonts w:ascii="Arial" w:hAnsi="Arial" w:cs="Arial"/>
          <w:bCs/>
          <w:sz w:val="24"/>
          <w:szCs w:val="24"/>
        </w:rPr>
      </w:pPr>
    </w:p>
    <w:p w14:paraId="38398950" w14:textId="77777777" w:rsidR="00231935" w:rsidRPr="00231935" w:rsidRDefault="00231935" w:rsidP="00F04D37">
      <w:pPr>
        <w:pStyle w:val="ListParagraph"/>
        <w:numPr>
          <w:ilvl w:val="0"/>
          <w:numId w:val="1"/>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5D4FA5EE" w:rsidR="0095639E" w:rsidRPr="00D72727" w:rsidRDefault="0095639E" w:rsidP="00231935">
      <w:pPr>
        <w:spacing w:after="0" w:line="240" w:lineRule="auto"/>
        <w:ind w:left="720"/>
        <w:rPr>
          <w:rFonts w:ascii="Arial" w:hAnsi="Arial" w:cs="Arial"/>
          <w:sz w:val="24"/>
          <w:szCs w:val="24"/>
        </w:rPr>
      </w:pPr>
      <w:r w:rsidRPr="00D72727">
        <w:rPr>
          <w:rFonts w:ascii="Arial" w:hAnsi="Arial" w:cs="Arial"/>
          <w:sz w:val="24"/>
          <w:szCs w:val="24"/>
        </w:rPr>
        <w:t xml:space="preserve">Commissioner </w:t>
      </w:r>
      <w:r w:rsidR="00D72727">
        <w:rPr>
          <w:rFonts w:ascii="Arial" w:hAnsi="Arial" w:cs="Arial"/>
          <w:sz w:val="24"/>
          <w:szCs w:val="24"/>
        </w:rPr>
        <w:t>Tillery</w:t>
      </w:r>
      <w:r w:rsidRPr="00D72727">
        <w:rPr>
          <w:rFonts w:ascii="Arial" w:hAnsi="Arial" w:cs="Arial"/>
          <w:sz w:val="24"/>
          <w:szCs w:val="24"/>
        </w:rPr>
        <w:t xml:space="preserve"> moved and Commissioner Raymond seconded to</w:t>
      </w:r>
      <w:r w:rsidR="00AE1F10">
        <w:rPr>
          <w:rFonts w:ascii="Arial" w:hAnsi="Arial" w:cs="Arial"/>
          <w:sz w:val="24"/>
          <w:szCs w:val="24"/>
        </w:rPr>
        <w:t xml:space="preserve"> return to the regular Session and</w:t>
      </w:r>
      <w:r w:rsidRPr="00D72727">
        <w:rPr>
          <w:rFonts w:ascii="Arial" w:hAnsi="Arial" w:cs="Arial"/>
          <w:sz w:val="24"/>
          <w:szCs w:val="24"/>
        </w:rPr>
        <w:t xml:space="preserve"> adjourn the Board Meeting of </w:t>
      </w:r>
      <w:r w:rsidR="0022051F">
        <w:rPr>
          <w:rFonts w:ascii="Arial" w:hAnsi="Arial" w:cs="Arial"/>
          <w:sz w:val="24"/>
          <w:szCs w:val="24"/>
        </w:rPr>
        <w:t>November</w:t>
      </w:r>
      <w:r w:rsidR="00424E0F">
        <w:rPr>
          <w:rFonts w:ascii="Arial" w:hAnsi="Arial" w:cs="Arial"/>
          <w:sz w:val="24"/>
          <w:szCs w:val="24"/>
        </w:rPr>
        <w:t xml:space="preserve"> </w:t>
      </w:r>
      <w:r w:rsidR="0022051F">
        <w:rPr>
          <w:rFonts w:ascii="Arial" w:hAnsi="Arial" w:cs="Arial"/>
          <w:sz w:val="24"/>
          <w:szCs w:val="24"/>
        </w:rPr>
        <w:t>1</w:t>
      </w:r>
      <w:r w:rsidR="00424E0F">
        <w:rPr>
          <w:rFonts w:ascii="Arial" w:hAnsi="Arial" w:cs="Arial"/>
          <w:sz w:val="24"/>
          <w:szCs w:val="24"/>
        </w:rPr>
        <w:t>7</w:t>
      </w:r>
      <w:r w:rsidR="00873869">
        <w:rPr>
          <w:rFonts w:ascii="Arial" w:hAnsi="Arial" w:cs="Arial"/>
          <w:sz w:val="24"/>
          <w:szCs w:val="24"/>
        </w:rPr>
        <w:t>, 2020</w:t>
      </w:r>
      <w:r w:rsidR="00D72727" w:rsidRPr="00D72727">
        <w:rPr>
          <w:rFonts w:ascii="Arial" w:hAnsi="Arial" w:cs="Arial"/>
          <w:sz w:val="24"/>
          <w:szCs w:val="24"/>
        </w:rPr>
        <w:t>.</w:t>
      </w:r>
      <w:r w:rsidRPr="00D72727">
        <w:rPr>
          <w:rFonts w:ascii="Arial" w:hAnsi="Arial" w:cs="Arial"/>
          <w:sz w:val="24"/>
          <w:szCs w:val="24"/>
        </w:rPr>
        <w:t xml:space="preserve"> The motion was approved unanimously. </w:t>
      </w:r>
    </w:p>
    <w:sectPr w:rsidR="0095639E" w:rsidRPr="00D727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2F950D4A"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051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51F">
              <w:rPr>
                <w:b/>
                <w:bCs/>
                <w:noProof/>
              </w:rPr>
              <w:t>7</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77777777" w:rsidR="006C6FD3" w:rsidRPr="00231935" w:rsidRDefault="006C6FD3" w:rsidP="006C6FD3">
    <w:pPr>
      <w:spacing w:after="0" w:line="240" w:lineRule="auto"/>
      <w:jc w:val="center"/>
      <w:rPr>
        <w:rFonts w:ascii="Arial" w:hAnsi="Arial" w:cs="Arial"/>
        <w:b/>
        <w:sz w:val="24"/>
        <w:szCs w:val="24"/>
      </w:rPr>
    </w:pPr>
    <w:r w:rsidRPr="00231935">
      <w:rPr>
        <w:rFonts w:ascii="Arial" w:hAnsi="Arial" w:cs="Arial"/>
        <w:b/>
        <w:sz w:val="24"/>
        <w:szCs w:val="24"/>
      </w:rPr>
      <w:t xml:space="preserve">COMMISSION MINUTES </w:t>
    </w:r>
  </w:p>
  <w:p w14:paraId="40293F47" w14:textId="6D0D253D" w:rsidR="006C6FD3" w:rsidRPr="00231935" w:rsidRDefault="009E740B" w:rsidP="006C6FD3">
    <w:pPr>
      <w:spacing w:after="0" w:line="240" w:lineRule="auto"/>
      <w:jc w:val="center"/>
      <w:rPr>
        <w:rFonts w:ascii="Arial" w:hAnsi="Arial" w:cs="Arial"/>
        <w:b/>
        <w:sz w:val="24"/>
        <w:szCs w:val="24"/>
      </w:rPr>
    </w:pPr>
    <w:r w:rsidRPr="00231935">
      <w:rPr>
        <w:rFonts w:ascii="Arial" w:hAnsi="Arial" w:cs="Arial"/>
        <w:b/>
        <w:sz w:val="24"/>
        <w:szCs w:val="24"/>
      </w:rPr>
      <w:t xml:space="preserve">TUESDAY, </w:t>
    </w:r>
    <w:r w:rsidR="00973990">
      <w:rPr>
        <w:rFonts w:ascii="Arial" w:hAnsi="Arial" w:cs="Arial"/>
        <w:b/>
        <w:sz w:val="24"/>
        <w:szCs w:val="24"/>
      </w:rPr>
      <w:t>NOVEMBER 1</w:t>
    </w:r>
    <w:r w:rsidR="000C0DE9">
      <w:rPr>
        <w:rFonts w:ascii="Arial" w:hAnsi="Arial" w:cs="Arial"/>
        <w:b/>
        <w:sz w:val="24"/>
        <w:szCs w:val="24"/>
      </w:rPr>
      <w:t>7</w:t>
    </w:r>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10:00 AM </w:t>
    </w:r>
  </w:p>
  <w:p w14:paraId="6E3D6455" w14:textId="77777777" w:rsidR="006C6FD3"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0B9"/>
    <w:multiLevelType w:val="hybridMultilevel"/>
    <w:tmpl w:val="871E066E"/>
    <w:lvl w:ilvl="0" w:tplc="A7D06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733EC"/>
    <w:multiLevelType w:val="hybridMultilevel"/>
    <w:tmpl w:val="DCF8D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4219C"/>
    <w:multiLevelType w:val="hybridMultilevel"/>
    <w:tmpl w:val="3FE2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B34CD"/>
    <w:multiLevelType w:val="hybridMultilevel"/>
    <w:tmpl w:val="DB4C7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B3613"/>
    <w:multiLevelType w:val="hybridMultilevel"/>
    <w:tmpl w:val="53041046"/>
    <w:lvl w:ilvl="0" w:tplc="A73A0E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9F1BD4"/>
    <w:multiLevelType w:val="hybridMultilevel"/>
    <w:tmpl w:val="9A52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CB"/>
    <w:rsid w:val="00003EAF"/>
    <w:rsid w:val="000054B8"/>
    <w:rsid w:val="0001601F"/>
    <w:rsid w:val="000558C3"/>
    <w:rsid w:val="00055E65"/>
    <w:rsid w:val="000668A5"/>
    <w:rsid w:val="00067439"/>
    <w:rsid w:val="00070236"/>
    <w:rsid w:val="00074A1F"/>
    <w:rsid w:val="00075CBB"/>
    <w:rsid w:val="000802D5"/>
    <w:rsid w:val="00081149"/>
    <w:rsid w:val="00091CD5"/>
    <w:rsid w:val="00094FA3"/>
    <w:rsid w:val="00096518"/>
    <w:rsid w:val="000A4E28"/>
    <w:rsid w:val="000A7EA1"/>
    <w:rsid w:val="000B6F32"/>
    <w:rsid w:val="000B73E6"/>
    <w:rsid w:val="000C0DE9"/>
    <w:rsid w:val="000C1B32"/>
    <w:rsid w:val="000C27D1"/>
    <w:rsid w:val="000D6642"/>
    <w:rsid w:val="000D68E4"/>
    <w:rsid w:val="000E0999"/>
    <w:rsid w:val="000E2829"/>
    <w:rsid w:val="000E618B"/>
    <w:rsid w:val="000E6BA3"/>
    <w:rsid w:val="000F170B"/>
    <w:rsid w:val="000F7CB7"/>
    <w:rsid w:val="001322C0"/>
    <w:rsid w:val="00133394"/>
    <w:rsid w:val="00161BA9"/>
    <w:rsid w:val="00177329"/>
    <w:rsid w:val="00182833"/>
    <w:rsid w:val="001B0557"/>
    <w:rsid w:val="001B12FE"/>
    <w:rsid w:val="001B2360"/>
    <w:rsid w:val="001B6773"/>
    <w:rsid w:val="001C4F85"/>
    <w:rsid w:val="001E1B14"/>
    <w:rsid w:val="001E43F6"/>
    <w:rsid w:val="001F06A1"/>
    <w:rsid w:val="001F09CD"/>
    <w:rsid w:val="001F71AC"/>
    <w:rsid w:val="002151BA"/>
    <w:rsid w:val="00215248"/>
    <w:rsid w:val="002200B9"/>
    <w:rsid w:val="0022051F"/>
    <w:rsid w:val="00226E2A"/>
    <w:rsid w:val="00231935"/>
    <w:rsid w:val="002519BB"/>
    <w:rsid w:val="00252473"/>
    <w:rsid w:val="002546BC"/>
    <w:rsid w:val="00260E17"/>
    <w:rsid w:val="00265D04"/>
    <w:rsid w:val="00266402"/>
    <w:rsid w:val="0027419C"/>
    <w:rsid w:val="002837C4"/>
    <w:rsid w:val="00284737"/>
    <w:rsid w:val="0028559D"/>
    <w:rsid w:val="002B7C1F"/>
    <w:rsid w:val="002E0228"/>
    <w:rsid w:val="002E7051"/>
    <w:rsid w:val="002F73B3"/>
    <w:rsid w:val="003047BA"/>
    <w:rsid w:val="00305594"/>
    <w:rsid w:val="003209DE"/>
    <w:rsid w:val="00323D61"/>
    <w:rsid w:val="00351183"/>
    <w:rsid w:val="003628AA"/>
    <w:rsid w:val="00363959"/>
    <w:rsid w:val="00366E28"/>
    <w:rsid w:val="003672EE"/>
    <w:rsid w:val="00374719"/>
    <w:rsid w:val="00380F87"/>
    <w:rsid w:val="003874E8"/>
    <w:rsid w:val="003A7018"/>
    <w:rsid w:val="003B67AB"/>
    <w:rsid w:val="003E424A"/>
    <w:rsid w:val="004019F8"/>
    <w:rsid w:val="0040478B"/>
    <w:rsid w:val="004141A6"/>
    <w:rsid w:val="0042040B"/>
    <w:rsid w:val="00424E0F"/>
    <w:rsid w:val="00437F0A"/>
    <w:rsid w:val="004454F1"/>
    <w:rsid w:val="0044569F"/>
    <w:rsid w:val="004652BC"/>
    <w:rsid w:val="0047055B"/>
    <w:rsid w:val="004707FE"/>
    <w:rsid w:val="0047135F"/>
    <w:rsid w:val="004722AB"/>
    <w:rsid w:val="0047414B"/>
    <w:rsid w:val="004A1451"/>
    <w:rsid w:val="004B4007"/>
    <w:rsid w:val="004B6F41"/>
    <w:rsid w:val="004C35DE"/>
    <w:rsid w:val="004C73E8"/>
    <w:rsid w:val="004D1DA7"/>
    <w:rsid w:val="004F0F1F"/>
    <w:rsid w:val="004F43FD"/>
    <w:rsid w:val="004F54EE"/>
    <w:rsid w:val="004F60F7"/>
    <w:rsid w:val="004F6638"/>
    <w:rsid w:val="00512497"/>
    <w:rsid w:val="005263CB"/>
    <w:rsid w:val="00542BFC"/>
    <w:rsid w:val="00547D53"/>
    <w:rsid w:val="00556425"/>
    <w:rsid w:val="00570D65"/>
    <w:rsid w:val="005715AB"/>
    <w:rsid w:val="00580FC3"/>
    <w:rsid w:val="005854F6"/>
    <w:rsid w:val="005947D5"/>
    <w:rsid w:val="00595A6F"/>
    <w:rsid w:val="005A1B13"/>
    <w:rsid w:val="005A45B1"/>
    <w:rsid w:val="005A6B1A"/>
    <w:rsid w:val="005A700E"/>
    <w:rsid w:val="005B0F54"/>
    <w:rsid w:val="005B2C8F"/>
    <w:rsid w:val="005C02E8"/>
    <w:rsid w:val="005C50D9"/>
    <w:rsid w:val="005D3DA1"/>
    <w:rsid w:val="005F0132"/>
    <w:rsid w:val="005F55DC"/>
    <w:rsid w:val="006053D6"/>
    <w:rsid w:val="00605F3D"/>
    <w:rsid w:val="00610028"/>
    <w:rsid w:val="006141CC"/>
    <w:rsid w:val="00636A02"/>
    <w:rsid w:val="00641D64"/>
    <w:rsid w:val="00643FFC"/>
    <w:rsid w:val="006459B4"/>
    <w:rsid w:val="00650878"/>
    <w:rsid w:val="0067079A"/>
    <w:rsid w:val="00674646"/>
    <w:rsid w:val="006810A2"/>
    <w:rsid w:val="006938FA"/>
    <w:rsid w:val="00694F38"/>
    <w:rsid w:val="0069535B"/>
    <w:rsid w:val="0069776B"/>
    <w:rsid w:val="006A7616"/>
    <w:rsid w:val="006A7CEE"/>
    <w:rsid w:val="006A7D33"/>
    <w:rsid w:val="006B3B12"/>
    <w:rsid w:val="006C6FD3"/>
    <w:rsid w:val="006E4EF4"/>
    <w:rsid w:val="006F542F"/>
    <w:rsid w:val="00704E12"/>
    <w:rsid w:val="007069D1"/>
    <w:rsid w:val="00713932"/>
    <w:rsid w:val="007267D8"/>
    <w:rsid w:val="00732D67"/>
    <w:rsid w:val="007351C2"/>
    <w:rsid w:val="00764323"/>
    <w:rsid w:val="00765C7D"/>
    <w:rsid w:val="00792988"/>
    <w:rsid w:val="007A5A9C"/>
    <w:rsid w:val="007B4017"/>
    <w:rsid w:val="007D2E7A"/>
    <w:rsid w:val="007E74DB"/>
    <w:rsid w:val="007F0343"/>
    <w:rsid w:val="007F7C08"/>
    <w:rsid w:val="008023B8"/>
    <w:rsid w:val="00811210"/>
    <w:rsid w:val="00811679"/>
    <w:rsid w:val="00812435"/>
    <w:rsid w:val="00825523"/>
    <w:rsid w:val="008302CF"/>
    <w:rsid w:val="00830829"/>
    <w:rsid w:val="008349E7"/>
    <w:rsid w:val="00852087"/>
    <w:rsid w:val="00856690"/>
    <w:rsid w:val="0087199B"/>
    <w:rsid w:val="00873869"/>
    <w:rsid w:val="00873B82"/>
    <w:rsid w:val="00877AE5"/>
    <w:rsid w:val="00884346"/>
    <w:rsid w:val="00885477"/>
    <w:rsid w:val="008902A0"/>
    <w:rsid w:val="008A27F1"/>
    <w:rsid w:val="008C48B1"/>
    <w:rsid w:val="008C4BD1"/>
    <w:rsid w:val="008C7373"/>
    <w:rsid w:val="008D35EA"/>
    <w:rsid w:val="008D68FC"/>
    <w:rsid w:val="008E0A32"/>
    <w:rsid w:val="008F1F20"/>
    <w:rsid w:val="009128E4"/>
    <w:rsid w:val="00915E25"/>
    <w:rsid w:val="00916FBC"/>
    <w:rsid w:val="00926E3E"/>
    <w:rsid w:val="00927697"/>
    <w:rsid w:val="00931844"/>
    <w:rsid w:val="00940BFD"/>
    <w:rsid w:val="009511F3"/>
    <w:rsid w:val="0095639E"/>
    <w:rsid w:val="009635B3"/>
    <w:rsid w:val="00966928"/>
    <w:rsid w:val="00973990"/>
    <w:rsid w:val="00980446"/>
    <w:rsid w:val="0099073D"/>
    <w:rsid w:val="009A1084"/>
    <w:rsid w:val="009C660C"/>
    <w:rsid w:val="009D3B99"/>
    <w:rsid w:val="009D5C5F"/>
    <w:rsid w:val="009D7FD1"/>
    <w:rsid w:val="009E4A6E"/>
    <w:rsid w:val="009E740B"/>
    <w:rsid w:val="00A01BA9"/>
    <w:rsid w:val="00A06BFD"/>
    <w:rsid w:val="00A24D76"/>
    <w:rsid w:val="00A351F2"/>
    <w:rsid w:val="00A40AB8"/>
    <w:rsid w:val="00A41289"/>
    <w:rsid w:val="00A418D8"/>
    <w:rsid w:val="00A427F8"/>
    <w:rsid w:val="00A516B8"/>
    <w:rsid w:val="00A534E8"/>
    <w:rsid w:val="00A627A5"/>
    <w:rsid w:val="00A63D99"/>
    <w:rsid w:val="00A733C0"/>
    <w:rsid w:val="00A73D7C"/>
    <w:rsid w:val="00AA08EF"/>
    <w:rsid w:val="00AA11F4"/>
    <w:rsid w:val="00AA35B5"/>
    <w:rsid w:val="00AD7195"/>
    <w:rsid w:val="00AE1F10"/>
    <w:rsid w:val="00AF40EF"/>
    <w:rsid w:val="00B11909"/>
    <w:rsid w:val="00B15D15"/>
    <w:rsid w:val="00B2034F"/>
    <w:rsid w:val="00B21A77"/>
    <w:rsid w:val="00B246EE"/>
    <w:rsid w:val="00B26132"/>
    <w:rsid w:val="00B34EFE"/>
    <w:rsid w:val="00B3730D"/>
    <w:rsid w:val="00B54C5E"/>
    <w:rsid w:val="00B57D91"/>
    <w:rsid w:val="00B652AA"/>
    <w:rsid w:val="00B703F6"/>
    <w:rsid w:val="00B72C7D"/>
    <w:rsid w:val="00B72CC3"/>
    <w:rsid w:val="00B73ECF"/>
    <w:rsid w:val="00B80BC5"/>
    <w:rsid w:val="00B81209"/>
    <w:rsid w:val="00BA328F"/>
    <w:rsid w:val="00BC3DCB"/>
    <w:rsid w:val="00BD7DA6"/>
    <w:rsid w:val="00BE1054"/>
    <w:rsid w:val="00BF12D8"/>
    <w:rsid w:val="00BF3123"/>
    <w:rsid w:val="00C0420B"/>
    <w:rsid w:val="00C13B88"/>
    <w:rsid w:val="00C171C2"/>
    <w:rsid w:val="00C21953"/>
    <w:rsid w:val="00C23A76"/>
    <w:rsid w:val="00C5254E"/>
    <w:rsid w:val="00C53536"/>
    <w:rsid w:val="00C74E41"/>
    <w:rsid w:val="00C81C8D"/>
    <w:rsid w:val="00C835BE"/>
    <w:rsid w:val="00C91EE9"/>
    <w:rsid w:val="00C92C9B"/>
    <w:rsid w:val="00C92D4A"/>
    <w:rsid w:val="00CA0D92"/>
    <w:rsid w:val="00CB4D4F"/>
    <w:rsid w:val="00CC4768"/>
    <w:rsid w:val="00CD418A"/>
    <w:rsid w:val="00CE0DF4"/>
    <w:rsid w:val="00CF47AA"/>
    <w:rsid w:val="00D04CA3"/>
    <w:rsid w:val="00D06ABA"/>
    <w:rsid w:val="00D15831"/>
    <w:rsid w:val="00D2687E"/>
    <w:rsid w:val="00D3332E"/>
    <w:rsid w:val="00D35E8C"/>
    <w:rsid w:val="00D36174"/>
    <w:rsid w:val="00D439B6"/>
    <w:rsid w:val="00D47622"/>
    <w:rsid w:val="00D476DF"/>
    <w:rsid w:val="00D57909"/>
    <w:rsid w:val="00D60359"/>
    <w:rsid w:val="00D65ABE"/>
    <w:rsid w:val="00D72727"/>
    <w:rsid w:val="00D806F2"/>
    <w:rsid w:val="00D87942"/>
    <w:rsid w:val="00DA63A9"/>
    <w:rsid w:val="00DB352B"/>
    <w:rsid w:val="00DB67EB"/>
    <w:rsid w:val="00DC674F"/>
    <w:rsid w:val="00DD4DF5"/>
    <w:rsid w:val="00DD637B"/>
    <w:rsid w:val="00DD7593"/>
    <w:rsid w:val="00DE1D91"/>
    <w:rsid w:val="00DF2F38"/>
    <w:rsid w:val="00DF7E4B"/>
    <w:rsid w:val="00E14E64"/>
    <w:rsid w:val="00E40245"/>
    <w:rsid w:val="00E47CD2"/>
    <w:rsid w:val="00E6594C"/>
    <w:rsid w:val="00E659FD"/>
    <w:rsid w:val="00E70D97"/>
    <w:rsid w:val="00E72C3A"/>
    <w:rsid w:val="00E738F5"/>
    <w:rsid w:val="00E8678D"/>
    <w:rsid w:val="00E92E19"/>
    <w:rsid w:val="00E93306"/>
    <w:rsid w:val="00E942D9"/>
    <w:rsid w:val="00EA048B"/>
    <w:rsid w:val="00EA5D40"/>
    <w:rsid w:val="00EB08F5"/>
    <w:rsid w:val="00EB2128"/>
    <w:rsid w:val="00EB290C"/>
    <w:rsid w:val="00EC7423"/>
    <w:rsid w:val="00ED2A74"/>
    <w:rsid w:val="00EE4FEE"/>
    <w:rsid w:val="00EE78D7"/>
    <w:rsid w:val="00EF6134"/>
    <w:rsid w:val="00EF6E78"/>
    <w:rsid w:val="00F04D37"/>
    <w:rsid w:val="00F2026F"/>
    <w:rsid w:val="00F24AA5"/>
    <w:rsid w:val="00F251C2"/>
    <w:rsid w:val="00F27B8F"/>
    <w:rsid w:val="00F30457"/>
    <w:rsid w:val="00F320B6"/>
    <w:rsid w:val="00F35A7E"/>
    <w:rsid w:val="00F369F2"/>
    <w:rsid w:val="00F44CCB"/>
    <w:rsid w:val="00F4666F"/>
    <w:rsid w:val="00F56597"/>
    <w:rsid w:val="00F72D02"/>
    <w:rsid w:val="00F84E03"/>
    <w:rsid w:val="00F856CA"/>
    <w:rsid w:val="00F95CCF"/>
    <w:rsid w:val="00FC20FA"/>
    <w:rsid w:val="00FC3800"/>
    <w:rsid w:val="00FC4160"/>
    <w:rsid w:val="00FC7FD1"/>
    <w:rsid w:val="00FD2133"/>
    <w:rsid w:val="00FD29E8"/>
    <w:rsid w:val="00FD5932"/>
    <w:rsid w:val="00FD7EFB"/>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1826">
      <w:bodyDiv w:val="1"/>
      <w:marLeft w:val="0"/>
      <w:marRight w:val="0"/>
      <w:marTop w:val="0"/>
      <w:marBottom w:val="0"/>
      <w:divBdr>
        <w:top w:val="none" w:sz="0" w:space="0" w:color="auto"/>
        <w:left w:val="none" w:sz="0" w:space="0" w:color="auto"/>
        <w:bottom w:val="none" w:sz="0" w:space="0" w:color="auto"/>
        <w:right w:val="none" w:sz="0" w:space="0" w:color="auto"/>
      </w:divBdr>
      <w:divsChild>
        <w:div w:id="362949259">
          <w:marLeft w:val="446"/>
          <w:marRight w:val="0"/>
          <w:marTop w:val="0"/>
          <w:marBottom w:val="0"/>
          <w:divBdr>
            <w:top w:val="none" w:sz="0" w:space="0" w:color="auto"/>
            <w:left w:val="none" w:sz="0" w:space="0" w:color="auto"/>
            <w:bottom w:val="none" w:sz="0" w:space="0" w:color="auto"/>
            <w:right w:val="none" w:sz="0" w:space="0" w:color="auto"/>
          </w:divBdr>
        </w:div>
        <w:div w:id="25716223">
          <w:marLeft w:val="446"/>
          <w:marRight w:val="0"/>
          <w:marTop w:val="0"/>
          <w:marBottom w:val="0"/>
          <w:divBdr>
            <w:top w:val="none" w:sz="0" w:space="0" w:color="auto"/>
            <w:left w:val="none" w:sz="0" w:space="0" w:color="auto"/>
            <w:bottom w:val="none" w:sz="0" w:space="0" w:color="auto"/>
            <w:right w:val="none" w:sz="0" w:space="0" w:color="auto"/>
          </w:divBdr>
        </w:div>
      </w:divsChild>
    </w:div>
    <w:div w:id="332996896">
      <w:bodyDiv w:val="1"/>
      <w:marLeft w:val="0"/>
      <w:marRight w:val="0"/>
      <w:marTop w:val="0"/>
      <w:marBottom w:val="0"/>
      <w:divBdr>
        <w:top w:val="none" w:sz="0" w:space="0" w:color="auto"/>
        <w:left w:val="none" w:sz="0" w:space="0" w:color="auto"/>
        <w:bottom w:val="none" w:sz="0" w:space="0" w:color="auto"/>
        <w:right w:val="none" w:sz="0" w:space="0" w:color="auto"/>
      </w:divBdr>
      <w:divsChild>
        <w:div w:id="161045776">
          <w:marLeft w:val="446"/>
          <w:marRight w:val="0"/>
          <w:marTop w:val="0"/>
          <w:marBottom w:val="0"/>
          <w:divBdr>
            <w:top w:val="none" w:sz="0" w:space="0" w:color="auto"/>
            <w:left w:val="none" w:sz="0" w:space="0" w:color="auto"/>
            <w:bottom w:val="none" w:sz="0" w:space="0" w:color="auto"/>
            <w:right w:val="none" w:sz="0" w:space="0" w:color="auto"/>
          </w:divBdr>
        </w:div>
        <w:div w:id="1195734817">
          <w:marLeft w:val="446"/>
          <w:marRight w:val="0"/>
          <w:marTop w:val="0"/>
          <w:marBottom w:val="0"/>
          <w:divBdr>
            <w:top w:val="none" w:sz="0" w:space="0" w:color="auto"/>
            <w:left w:val="none" w:sz="0" w:space="0" w:color="auto"/>
            <w:bottom w:val="none" w:sz="0" w:space="0" w:color="auto"/>
            <w:right w:val="none" w:sz="0" w:space="0" w:color="auto"/>
          </w:divBdr>
        </w:div>
        <w:div w:id="1300458447">
          <w:marLeft w:val="446"/>
          <w:marRight w:val="0"/>
          <w:marTop w:val="0"/>
          <w:marBottom w:val="0"/>
          <w:divBdr>
            <w:top w:val="none" w:sz="0" w:space="0" w:color="auto"/>
            <w:left w:val="none" w:sz="0" w:space="0" w:color="auto"/>
            <w:bottom w:val="none" w:sz="0" w:space="0" w:color="auto"/>
            <w:right w:val="none" w:sz="0" w:space="0" w:color="auto"/>
          </w:divBdr>
        </w:div>
      </w:divsChild>
    </w:div>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519438860">
      <w:bodyDiv w:val="1"/>
      <w:marLeft w:val="0"/>
      <w:marRight w:val="0"/>
      <w:marTop w:val="0"/>
      <w:marBottom w:val="0"/>
      <w:divBdr>
        <w:top w:val="none" w:sz="0" w:space="0" w:color="auto"/>
        <w:left w:val="none" w:sz="0" w:space="0" w:color="auto"/>
        <w:bottom w:val="none" w:sz="0" w:space="0" w:color="auto"/>
        <w:right w:val="none" w:sz="0" w:space="0" w:color="auto"/>
      </w:divBdr>
    </w:div>
    <w:div w:id="667758476">
      <w:bodyDiv w:val="1"/>
      <w:marLeft w:val="0"/>
      <w:marRight w:val="0"/>
      <w:marTop w:val="0"/>
      <w:marBottom w:val="0"/>
      <w:divBdr>
        <w:top w:val="none" w:sz="0" w:space="0" w:color="auto"/>
        <w:left w:val="none" w:sz="0" w:space="0" w:color="auto"/>
        <w:bottom w:val="none" w:sz="0" w:space="0" w:color="auto"/>
        <w:right w:val="none" w:sz="0" w:space="0" w:color="auto"/>
      </w:divBdr>
    </w:div>
    <w:div w:id="680619003">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395350012">
      <w:bodyDiv w:val="1"/>
      <w:marLeft w:val="0"/>
      <w:marRight w:val="0"/>
      <w:marTop w:val="0"/>
      <w:marBottom w:val="0"/>
      <w:divBdr>
        <w:top w:val="none" w:sz="0" w:space="0" w:color="auto"/>
        <w:left w:val="none" w:sz="0" w:space="0" w:color="auto"/>
        <w:bottom w:val="none" w:sz="0" w:space="0" w:color="auto"/>
        <w:right w:val="none" w:sz="0" w:space="0" w:color="auto"/>
      </w:divBdr>
      <w:divsChild>
        <w:div w:id="307437475">
          <w:marLeft w:val="446"/>
          <w:marRight w:val="0"/>
          <w:marTop w:val="0"/>
          <w:marBottom w:val="0"/>
          <w:divBdr>
            <w:top w:val="none" w:sz="0" w:space="0" w:color="auto"/>
            <w:left w:val="none" w:sz="0" w:space="0" w:color="auto"/>
            <w:bottom w:val="none" w:sz="0" w:space="0" w:color="auto"/>
            <w:right w:val="none" w:sz="0" w:space="0" w:color="auto"/>
          </w:divBdr>
        </w:div>
      </w:divsChild>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 w:id="1673337965">
      <w:bodyDiv w:val="1"/>
      <w:marLeft w:val="0"/>
      <w:marRight w:val="0"/>
      <w:marTop w:val="0"/>
      <w:marBottom w:val="0"/>
      <w:divBdr>
        <w:top w:val="none" w:sz="0" w:space="0" w:color="auto"/>
        <w:left w:val="none" w:sz="0" w:space="0" w:color="auto"/>
        <w:bottom w:val="none" w:sz="0" w:space="0" w:color="auto"/>
        <w:right w:val="none" w:sz="0" w:space="0" w:color="auto"/>
      </w:divBdr>
      <w:divsChild>
        <w:div w:id="441417432">
          <w:marLeft w:val="446"/>
          <w:marRight w:val="0"/>
          <w:marTop w:val="0"/>
          <w:marBottom w:val="0"/>
          <w:divBdr>
            <w:top w:val="none" w:sz="0" w:space="0" w:color="auto"/>
            <w:left w:val="none" w:sz="0" w:space="0" w:color="auto"/>
            <w:bottom w:val="none" w:sz="0" w:space="0" w:color="auto"/>
            <w:right w:val="none" w:sz="0" w:space="0" w:color="auto"/>
          </w:divBdr>
        </w:div>
      </w:divsChild>
    </w:div>
    <w:div w:id="17128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E30E0AEF-E62F-490C-85B1-44DF182AF1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b1c5ea-cb19-4942-ac9c-64c2911a0c40"/>
    <ds:schemaRef ds:uri="http://www.w3.org/XML/1998/namespace"/>
    <ds:schemaRef ds:uri="http://purl.org/dc/dcmitype/"/>
  </ds:schemaRefs>
</ds:datastoreItem>
</file>

<file path=customXml/itemProps4.xml><?xml version="1.0" encoding="utf-8"?>
<ds:datastoreItem xmlns:ds="http://schemas.openxmlformats.org/officeDocument/2006/customXml" ds:itemID="{24673F73-0741-4397-86E6-5D6E40A2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18</cp:revision>
  <cp:lastPrinted>2020-12-09T16:11:00Z</cp:lastPrinted>
  <dcterms:created xsi:type="dcterms:W3CDTF">2020-12-07T18:18:00Z</dcterms:created>
  <dcterms:modified xsi:type="dcterms:W3CDTF">2020-12-09T16:46:00Z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